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r w:rsidR="00AE5C87">
        <w:rPr>
          <w:rFonts w:ascii="Arial" w:hAnsi="Arial" w:cs="Arial"/>
          <w:sz w:val="28"/>
          <w:szCs w:val="28"/>
          <w:u w:val="single"/>
        </w:rPr>
        <w:t>VAC-MAT</w:t>
      </w:r>
      <w:r w:rsidR="002F1202">
        <w:rPr>
          <w:rFonts w:ascii="Arial" w:hAnsi="Arial" w:cs="Arial"/>
          <w:sz w:val="28"/>
          <w:szCs w:val="28"/>
          <w:u w:val="single"/>
        </w:rPr>
        <w:t xml:space="preserve"> Kunststoffmatten</w:t>
      </w:r>
    </w:p>
    <w:p w:rsidR="00AE5C87" w:rsidRDefault="00AE5C87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Das Spannsystem, in das </w:t>
      </w:r>
    </w:p>
    <w:p w:rsidR="00E41DE5" w:rsidRDefault="00AE5C87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man hineinfräsen kann</w:t>
      </w:r>
    </w:p>
    <w:p w:rsidR="007107AE" w:rsidRPr="00D202E5" w:rsidRDefault="007107AE" w:rsidP="00BC6FED">
      <w:pPr>
        <w:spacing w:after="0" w:line="360" w:lineRule="auto"/>
        <w:jc w:val="both"/>
        <w:rPr>
          <w:rFonts w:ascii="Arial" w:hAnsi="Arial" w:cs="Arial"/>
        </w:rPr>
      </w:pPr>
    </w:p>
    <w:p w:rsidR="00AE5C87" w:rsidRPr="00AE5C87" w:rsidRDefault="00AE5C87" w:rsidP="00AE5C87">
      <w:pPr>
        <w:spacing w:after="0" w:line="360" w:lineRule="auto"/>
        <w:jc w:val="both"/>
        <w:rPr>
          <w:rFonts w:ascii="Arial" w:eastAsia="Times New Roman" w:hAnsi="Arial" w:cs="Arial"/>
          <w:b/>
          <w:lang w:eastAsia="de-DE"/>
        </w:rPr>
      </w:pPr>
      <w:r w:rsidRPr="00AE5C87">
        <w:rPr>
          <w:rFonts w:ascii="Arial" w:eastAsia="Times New Roman" w:hAnsi="Arial" w:cs="Arial"/>
          <w:b/>
          <w:lang w:eastAsia="de-DE"/>
        </w:rPr>
        <w:t>Mit VAC-MAT von Witte können Werkstücke komplett in einer Vakuum</w:t>
      </w:r>
      <w:r w:rsidR="002F1202">
        <w:rPr>
          <w:rFonts w:ascii="Arial" w:eastAsia="Times New Roman" w:hAnsi="Arial" w:cs="Arial"/>
          <w:b/>
          <w:lang w:eastAsia="de-DE"/>
        </w:rPr>
        <w:t>-A</w:t>
      </w:r>
      <w:r w:rsidRPr="00AE5C87">
        <w:rPr>
          <w:rFonts w:ascii="Arial" w:eastAsia="Times New Roman" w:hAnsi="Arial" w:cs="Arial"/>
          <w:b/>
          <w:lang w:eastAsia="de-DE"/>
        </w:rPr>
        <w:t xml:space="preserve">ufspannung bearbeitet werden. Dabei lassen sich bis zu 70 Prozent des aufgespannten Materials herausfräsen, ohne dass das Vakuum einbrechen oder herausgefräste Teile sich ungewollt lösen würden. Gleichzeitig entfallen kostspielige Nacharbeiten, </w:t>
      </w:r>
      <w:r w:rsidR="002F1202">
        <w:rPr>
          <w:rFonts w:ascii="Arial" w:eastAsia="Times New Roman" w:hAnsi="Arial" w:cs="Arial"/>
          <w:b/>
          <w:lang w:eastAsia="de-DE"/>
        </w:rPr>
        <w:t>etwa</w:t>
      </w:r>
      <w:r w:rsidRPr="00AE5C87">
        <w:rPr>
          <w:rFonts w:ascii="Arial" w:eastAsia="Times New Roman" w:hAnsi="Arial" w:cs="Arial"/>
          <w:b/>
          <w:lang w:eastAsia="de-DE"/>
        </w:rPr>
        <w:t xml:space="preserve"> das Ausbrechen der Werkstücke, Entgraten</w:t>
      </w:r>
      <w:r w:rsidR="002F1202">
        <w:rPr>
          <w:rFonts w:ascii="Arial" w:eastAsia="Times New Roman" w:hAnsi="Arial" w:cs="Arial"/>
          <w:b/>
          <w:lang w:eastAsia="de-DE"/>
        </w:rPr>
        <w:t xml:space="preserve"> oder</w:t>
      </w:r>
      <w:r w:rsidRPr="00AE5C87">
        <w:rPr>
          <w:rFonts w:ascii="Arial" w:eastAsia="Times New Roman" w:hAnsi="Arial" w:cs="Arial"/>
          <w:b/>
          <w:lang w:eastAsia="de-DE"/>
        </w:rPr>
        <w:t xml:space="preserve"> Aufspannen durch </w:t>
      </w:r>
      <w:proofErr w:type="spellStart"/>
      <w:r w:rsidRPr="00AE5C87">
        <w:rPr>
          <w:rFonts w:ascii="Arial" w:eastAsia="Times New Roman" w:hAnsi="Arial" w:cs="Arial"/>
          <w:b/>
          <w:lang w:eastAsia="de-DE"/>
        </w:rPr>
        <w:t>Spannpratzen</w:t>
      </w:r>
      <w:proofErr w:type="spellEnd"/>
      <w:r w:rsidRPr="00AE5C87">
        <w:rPr>
          <w:rFonts w:ascii="Arial" w:eastAsia="Times New Roman" w:hAnsi="Arial" w:cs="Arial"/>
          <w:b/>
          <w:lang w:eastAsia="de-DE"/>
        </w:rPr>
        <w:t xml:space="preserve"> </w:t>
      </w:r>
      <w:r w:rsidR="002F1202">
        <w:rPr>
          <w:rFonts w:ascii="Arial" w:eastAsia="Times New Roman" w:hAnsi="Arial" w:cs="Arial"/>
          <w:b/>
          <w:lang w:eastAsia="de-DE"/>
        </w:rPr>
        <w:t>beziehungsweise</w:t>
      </w:r>
      <w:r w:rsidRPr="00AE5C87">
        <w:rPr>
          <w:rFonts w:ascii="Arial" w:eastAsia="Times New Roman" w:hAnsi="Arial" w:cs="Arial"/>
          <w:b/>
          <w:lang w:eastAsia="de-DE"/>
        </w:rPr>
        <w:t xml:space="preserve"> Doppelklebeband.</w:t>
      </w:r>
    </w:p>
    <w:p w:rsid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E5C87" w:rsidRDefault="00AE5C8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Vakuum-</w:t>
      </w:r>
      <w:proofErr w:type="spellStart"/>
      <w:r>
        <w:rPr>
          <w:rFonts w:ascii="Arial" w:eastAsia="Times New Roman" w:hAnsi="Arial" w:cs="Arial"/>
          <w:lang w:eastAsia="de-DE"/>
        </w:rPr>
        <w:t>Spannnplatten</w:t>
      </w:r>
      <w:proofErr w:type="spellEnd"/>
      <w:r>
        <w:rPr>
          <w:rFonts w:ascii="Arial" w:eastAsia="Times New Roman" w:hAnsi="Arial" w:cs="Arial"/>
          <w:lang w:eastAsia="de-DE"/>
        </w:rPr>
        <w:t xml:space="preserve"> sind äußerst vie</w:t>
      </w:r>
      <w:r w:rsidR="00C579C7">
        <w:rPr>
          <w:rFonts w:ascii="Arial" w:eastAsia="Times New Roman" w:hAnsi="Arial" w:cs="Arial"/>
          <w:lang w:eastAsia="de-DE"/>
        </w:rPr>
        <w:t>l</w:t>
      </w:r>
      <w:r>
        <w:rPr>
          <w:rFonts w:ascii="Arial" w:eastAsia="Times New Roman" w:hAnsi="Arial" w:cs="Arial"/>
          <w:lang w:eastAsia="de-DE"/>
        </w:rPr>
        <w:t>fältig einsetzbar.</w:t>
      </w:r>
      <w:r w:rsidRPr="00AE5C87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W</w:t>
      </w:r>
      <w:r w:rsidRPr="00AE5C87">
        <w:rPr>
          <w:rFonts w:ascii="Arial" w:eastAsia="Times New Roman" w:hAnsi="Arial" w:cs="Arial"/>
          <w:lang w:eastAsia="de-DE"/>
        </w:rPr>
        <w:t xml:space="preserve">enn es </w:t>
      </w:r>
      <w:r>
        <w:rPr>
          <w:rFonts w:ascii="Arial" w:eastAsia="Times New Roman" w:hAnsi="Arial" w:cs="Arial"/>
          <w:lang w:eastAsia="de-DE"/>
        </w:rPr>
        <w:t xml:space="preserve">jedoch </w:t>
      </w:r>
      <w:r w:rsidRPr="00AE5C87">
        <w:rPr>
          <w:rFonts w:ascii="Arial" w:eastAsia="Times New Roman" w:hAnsi="Arial" w:cs="Arial"/>
          <w:lang w:eastAsia="de-DE"/>
        </w:rPr>
        <w:t xml:space="preserve">beispielsweise um das Fräsen von Durchbrüchen und Konturen oder </w:t>
      </w:r>
      <w:r w:rsidR="000B2EDE">
        <w:rPr>
          <w:rFonts w:ascii="Arial" w:eastAsia="Times New Roman" w:hAnsi="Arial" w:cs="Arial"/>
          <w:lang w:eastAsia="de-DE"/>
        </w:rPr>
        <w:t>das Bearbeiten</w:t>
      </w:r>
      <w:r w:rsidRPr="00AE5C87">
        <w:rPr>
          <w:rFonts w:ascii="Arial" w:eastAsia="Times New Roman" w:hAnsi="Arial" w:cs="Arial"/>
          <w:lang w:eastAsia="de-DE"/>
        </w:rPr>
        <w:t xml:space="preserve"> feiner, dünner Materialien geht</w:t>
      </w:r>
      <w:r>
        <w:rPr>
          <w:rFonts w:ascii="Arial" w:eastAsia="Times New Roman" w:hAnsi="Arial" w:cs="Arial"/>
          <w:lang w:eastAsia="de-DE"/>
        </w:rPr>
        <w:t>, stoßen sie an ihre Grenzen.</w:t>
      </w:r>
      <w:r w:rsidRPr="00AE5C87">
        <w:rPr>
          <w:rFonts w:ascii="Arial" w:eastAsia="Times New Roman" w:hAnsi="Arial" w:cs="Arial"/>
          <w:lang w:eastAsia="de-DE"/>
        </w:rPr>
        <w:t xml:space="preserve"> Gerade das Bearbeiten von Durchbrüchen erfordert besondere Aufmerksamkeit: Bei herkömmlichen Spannmethoden ist das Durchfräsen von Werkstücken nur schwer möglich. Abgetrennte Werkstückteile könnten sich lösen und Unfälle verursachen. Deshalb werden die herauszulösenden Bereiche meist nur </w:t>
      </w:r>
      <w:proofErr w:type="spellStart"/>
      <w:r w:rsidRPr="00AE5C87">
        <w:rPr>
          <w:rFonts w:ascii="Arial" w:eastAsia="Times New Roman" w:hAnsi="Arial" w:cs="Arial"/>
          <w:lang w:eastAsia="de-DE"/>
        </w:rPr>
        <w:t>angefräst</w:t>
      </w:r>
      <w:proofErr w:type="spellEnd"/>
      <w:r w:rsidRPr="00AE5C87">
        <w:rPr>
          <w:rFonts w:ascii="Arial" w:eastAsia="Times New Roman" w:hAnsi="Arial" w:cs="Arial"/>
          <w:lang w:eastAsia="de-DE"/>
        </w:rPr>
        <w:t>. D</w:t>
      </w:r>
      <w:r>
        <w:rPr>
          <w:rFonts w:ascii="Arial" w:eastAsia="Times New Roman" w:hAnsi="Arial" w:cs="Arial"/>
          <w:lang w:eastAsia="de-DE"/>
        </w:rPr>
        <w:t>as</w:t>
      </w:r>
      <w:r w:rsidRPr="00AE5C87">
        <w:rPr>
          <w:rFonts w:ascii="Arial" w:eastAsia="Times New Roman" w:hAnsi="Arial" w:cs="Arial"/>
          <w:lang w:eastAsia="de-DE"/>
        </w:rPr>
        <w:t xml:space="preserve"> hat umständliche Nacharbeiten zur Folg</w:t>
      </w:r>
      <w:r w:rsidR="00C579C7">
        <w:rPr>
          <w:rFonts w:ascii="Arial" w:eastAsia="Times New Roman" w:hAnsi="Arial" w:cs="Arial"/>
          <w:lang w:eastAsia="de-DE"/>
        </w:rPr>
        <w:t>e: Das</w:t>
      </w:r>
      <w:r w:rsidRPr="00AE5C87">
        <w:rPr>
          <w:rFonts w:ascii="Arial" w:eastAsia="Times New Roman" w:hAnsi="Arial" w:cs="Arial"/>
          <w:lang w:eastAsia="de-DE"/>
        </w:rPr>
        <w:t xml:space="preserve"> Restmaterial muss dann von Hand getrennt und entgratet werden.</w:t>
      </w:r>
    </w:p>
    <w:p w:rsidR="00AE5C87" w:rsidRPr="00AE5C87" w:rsidRDefault="00AE5C8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AE5C87" w:rsidRDefault="00B56BF5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</w:t>
      </w:r>
      <w:r w:rsidR="00AE5C87" w:rsidRPr="00AE5C87"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>r</w:t>
      </w:r>
      <w:r w:rsidR="00AE5C87" w:rsidRPr="00AE5C87">
        <w:rPr>
          <w:rFonts w:ascii="Arial" w:eastAsia="Times New Roman" w:hAnsi="Arial" w:cs="Arial"/>
          <w:lang w:eastAsia="de-DE"/>
        </w:rPr>
        <w:t xml:space="preserve"> Einsatz des Vakuumspannsystems </w:t>
      </w:r>
      <w:r w:rsidR="00AE5C87">
        <w:rPr>
          <w:rFonts w:ascii="Arial" w:eastAsia="Times New Roman" w:hAnsi="Arial" w:cs="Arial"/>
          <w:lang w:eastAsia="de-DE"/>
        </w:rPr>
        <w:t>VAC-MAT</w:t>
      </w:r>
      <w:r w:rsidR="00AE5C87" w:rsidRPr="00AE5C87">
        <w:rPr>
          <w:rFonts w:ascii="Arial" w:eastAsia="Times New Roman" w:hAnsi="Arial" w:cs="Arial"/>
          <w:lang w:eastAsia="de-DE"/>
        </w:rPr>
        <w:t xml:space="preserve"> </w:t>
      </w:r>
      <w:r w:rsidR="00C579C7">
        <w:rPr>
          <w:rFonts w:ascii="Arial" w:eastAsia="Times New Roman" w:hAnsi="Arial" w:cs="Arial"/>
          <w:lang w:eastAsia="de-DE"/>
        </w:rPr>
        <w:t xml:space="preserve">von Witte </w:t>
      </w:r>
      <w:r>
        <w:rPr>
          <w:rFonts w:ascii="Arial" w:eastAsia="Times New Roman" w:hAnsi="Arial" w:cs="Arial"/>
          <w:lang w:eastAsia="de-DE"/>
        </w:rPr>
        <w:t>beschleunigt und erleichtert solche</w:t>
      </w:r>
      <w:r w:rsidR="00AE5C87" w:rsidRPr="00AE5C87">
        <w:rPr>
          <w:rFonts w:ascii="Arial" w:eastAsia="Times New Roman" w:hAnsi="Arial" w:cs="Arial"/>
          <w:lang w:eastAsia="de-DE"/>
        </w:rPr>
        <w:t xml:space="preserve"> Prozess</w:t>
      </w:r>
      <w:r>
        <w:rPr>
          <w:rFonts w:ascii="Arial" w:eastAsia="Times New Roman" w:hAnsi="Arial" w:cs="Arial"/>
          <w:lang w:eastAsia="de-DE"/>
        </w:rPr>
        <w:t>e</w:t>
      </w:r>
      <w:r w:rsidR="00AE5C87" w:rsidRPr="00AE5C87">
        <w:rPr>
          <w:rFonts w:ascii="Arial" w:eastAsia="Times New Roman" w:hAnsi="Arial" w:cs="Arial"/>
          <w:lang w:eastAsia="de-DE"/>
        </w:rPr>
        <w:t xml:space="preserve"> erheblich. </w:t>
      </w:r>
      <w:r w:rsidR="00AE5C87">
        <w:rPr>
          <w:rFonts w:ascii="Arial" w:eastAsia="Times New Roman" w:hAnsi="Arial" w:cs="Arial"/>
          <w:lang w:eastAsia="de-DE"/>
        </w:rPr>
        <w:t>Bei VAC-MAT</w:t>
      </w:r>
      <w:r w:rsidR="00AE5C87" w:rsidRPr="00AE5C87">
        <w:rPr>
          <w:rFonts w:ascii="Arial" w:eastAsia="Times New Roman" w:hAnsi="Arial" w:cs="Arial"/>
          <w:lang w:eastAsia="de-DE"/>
        </w:rPr>
        <w:t xml:space="preserve"> handelt es sich um eine Vakuumplatte, die mit elastischen Kunststoffmatten belegt wird. Die dünnen, weichen </w:t>
      </w:r>
      <w:r w:rsidR="00AE5C87">
        <w:rPr>
          <w:rFonts w:ascii="Arial" w:eastAsia="Times New Roman" w:hAnsi="Arial" w:cs="Arial"/>
          <w:lang w:eastAsia="de-DE"/>
        </w:rPr>
        <w:t>Matten</w:t>
      </w:r>
      <w:r w:rsidR="00AE5C87" w:rsidRPr="00AE5C87">
        <w:rPr>
          <w:rFonts w:ascii="Arial" w:eastAsia="Times New Roman" w:hAnsi="Arial" w:cs="Arial"/>
          <w:lang w:eastAsia="de-DE"/>
        </w:rPr>
        <w:t xml:space="preserve"> sind mit Vakuumsauglöchern versehen, durch </w:t>
      </w:r>
      <w:r w:rsidR="00C579C7">
        <w:rPr>
          <w:rFonts w:ascii="Arial" w:eastAsia="Times New Roman" w:hAnsi="Arial" w:cs="Arial"/>
          <w:lang w:eastAsia="de-DE"/>
        </w:rPr>
        <w:t>die</w:t>
      </w:r>
      <w:r w:rsidR="00AE5C87" w:rsidRPr="00AE5C87">
        <w:rPr>
          <w:rFonts w:ascii="Arial" w:eastAsia="Times New Roman" w:hAnsi="Arial" w:cs="Arial"/>
          <w:lang w:eastAsia="de-DE"/>
        </w:rPr>
        <w:t xml:space="preserve"> die Luft zwischen Werkstück und Auflagefläche abgeleitet wird. Auf der Unterseite der Matten befinden sich Kunststoffzäpfchen zur Positionierung auf der Vakuumplatte. </w:t>
      </w:r>
      <w:bookmarkStart w:id="0" w:name="_Hlk4665056"/>
      <w:r w:rsidR="00AE5C87">
        <w:rPr>
          <w:rFonts w:ascii="Arial" w:eastAsia="Times New Roman" w:hAnsi="Arial" w:cs="Arial"/>
          <w:lang w:eastAsia="de-DE"/>
        </w:rPr>
        <w:t>VAC-MAT</w:t>
      </w:r>
      <w:r w:rsidR="00AE5C87" w:rsidRPr="00AE5C87">
        <w:rPr>
          <w:rFonts w:ascii="Arial" w:eastAsia="Times New Roman" w:hAnsi="Arial" w:cs="Arial"/>
          <w:lang w:eastAsia="de-DE"/>
        </w:rPr>
        <w:t xml:space="preserve"> gestatten das Fräsen von Durchbrüchen, Schlitzen und Ähnlichem. Auch das Bearbeiten von Konturen und Fasen – sonst nur mit Sonderfuttern möglich – </w:t>
      </w:r>
      <w:r w:rsidR="00C579C7">
        <w:rPr>
          <w:rFonts w:ascii="Arial" w:eastAsia="Times New Roman" w:hAnsi="Arial" w:cs="Arial"/>
          <w:lang w:eastAsia="de-DE"/>
        </w:rPr>
        <w:t xml:space="preserve">gelingt </w:t>
      </w:r>
      <w:bookmarkEnd w:id="0"/>
      <w:r w:rsidR="00AE5C87" w:rsidRPr="00AE5C87">
        <w:rPr>
          <w:rFonts w:ascii="Arial" w:eastAsia="Times New Roman" w:hAnsi="Arial" w:cs="Arial"/>
          <w:lang w:eastAsia="de-DE"/>
        </w:rPr>
        <w:t>mit dieser Methode.</w:t>
      </w:r>
    </w:p>
    <w:p w:rsidR="00AE5C87" w:rsidRPr="00AE5C87" w:rsidRDefault="00AE5C8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AE5C87" w:rsidRDefault="00AE5C8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AE5C87">
        <w:rPr>
          <w:rFonts w:ascii="Arial" w:eastAsia="Times New Roman" w:hAnsi="Arial" w:cs="Arial"/>
          <w:lang w:eastAsia="de-DE"/>
        </w:rPr>
        <w:t xml:space="preserve">Ähnlich wie die Rasterplatten eignen sich auch die </w:t>
      </w:r>
      <w:r w:rsidR="00C579C7">
        <w:rPr>
          <w:rFonts w:ascii="Arial" w:eastAsia="Times New Roman" w:hAnsi="Arial" w:cs="Arial"/>
          <w:lang w:eastAsia="de-DE"/>
        </w:rPr>
        <w:t>Matten</w:t>
      </w:r>
      <w:r w:rsidRPr="00AE5C87">
        <w:rPr>
          <w:rFonts w:ascii="Arial" w:eastAsia="Times New Roman" w:hAnsi="Arial" w:cs="Arial"/>
          <w:lang w:eastAsia="de-DE"/>
        </w:rPr>
        <w:t xml:space="preserve"> für unterschiedliche Bearbeitungsaufgaben und Materialien. Erleich</w:t>
      </w:r>
      <w:r w:rsidR="00C579C7">
        <w:rPr>
          <w:rFonts w:ascii="Arial" w:eastAsia="Times New Roman" w:hAnsi="Arial" w:cs="Arial"/>
          <w:lang w:eastAsia="de-DE"/>
        </w:rPr>
        <w:t>tert</w:t>
      </w:r>
      <w:r w:rsidRPr="00AE5C87">
        <w:rPr>
          <w:rFonts w:ascii="Arial" w:eastAsia="Times New Roman" w:hAnsi="Arial" w:cs="Arial"/>
          <w:lang w:eastAsia="de-DE"/>
        </w:rPr>
        <w:t xml:space="preserve"> wird </w:t>
      </w:r>
      <w:r w:rsidR="00C579C7">
        <w:rPr>
          <w:rFonts w:ascii="Arial" w:eastAsia="Times New Roman" w:hAnsi="Arial" w:cs="Arial"/>
          <w:lang w:eastAsia="de-DE"/>
        </w:rPr>
        <w:t>das Arbeiten</w:t>
      </w:r>
      <w:r w:rsidRPr="00AE5C87">
        <w:rPr>
          <w:rFonts w:ascii="Arial" w:eastAsia="Times New Roman" w:hAnsi="Arial" w:cs="Arial"/>
          <w:lang w:eastAsia="de-DE"/>
        </w:rPr>
        <w:t xml:space="preserve"> mit dem </w:t>
      </w:r>
      <w:r w:rsidR="00C579C7">
        <w:rPr>
          <w:rFonts w:ascii="Arial" w:eastAsia="Times New Roman" w:hAnsi="Arial" w:cs="Arial"/>
          <w:lang w:eastAsia="de-DE"/>
        </w:rPr>
        <w:t>VAC-</w:t>
      </w:r>
      <w:r w:rsidR="00C579C7">
        <w:rPr>
          <w:rFonts w:ascii="Arial" w:eastAsia="Times New Roman" w:hAnsi="Arial" w:cs="Arial"/>
          <w:lang w:eastAsia="de-DE"/>
        </w:rPr>
        <w:lastRenderedPageBreak/>
        <w:t>MAT-</w:t>
      </w:r>
      <w:r w:rsidRPr="00AE5C87">
        <w:rPr>
          <w:rFonts w:ascii="Arial" w:eastAsia="Times New Roman" w:hAnsi="Arial" w:cs="Arial"/>
          <w:lang w:eastAsia="de-DE"/>
        </w:rPr>
        <w:t xml:space="preserve">System </w:t>
      </w:r>
      <w:r w:rsidR="00C579C7">
        <w:rPr>
          <w:rFonts w:ascii="Arial" w:eastAsia="Times New Roman" w:hAnsi="Arial" w:cs="Arial"/>
          <w:lang w:eastAsia="de-DE"/>
        </w:rPr>
        <w:t>zudem</w:t>
      </w:r>
      <w:r w:rsidRPr="00AE5C87">
        <w:rPr>
          <w:rFonts w:ascii="Arial" w:eastAsia="Times New Roman" w:hAnsi="Arial" w:cs="Arial"/>
          <w:lang w:eastAsia="de-DE"/>
        </w:rPr>
        <w:t xml:space="preserve"> dadurch, dass nur 60 Prozent der Vakuumplatte mit einem Bauteil belegt werden </w:t>
      </w:r>
      <w:r w:rsidR="00C579C7">
        <w:rPr>
          <w:rFonts w:ascii="Arial" w:eastAsia="Times New Roman" w:hAnsi="Arial" w:cs="Arial"/>
          <w:lang w:eastAsia="de-DE"/>
        </w:rPr>
        <w:t>müssen</w:t>
      </w:r>
      <w:r w:rsidRPr="00AE5C87">
        <w:rPr>
          <w:rFonts w:ascii="Arial" w:eastAsia="Times New Roman" w:hAnsi="Arial" w:cs="Arial"/>
          <w:lang w:eastAsia="de-DE"/>
        </w:rPr>
        <w:t>. Es ist nicht erforderlich, die ungenutzte Spannfläche abzudecken beziehung</w:t>
      </w:r>
      <w:r w:rsidR="00C579C7">
        <w:rPr>
          <w:rFonts w:ascii="Arial" w:eastAsia="Times New Roman" w:hAnsi="Arial" w:cs="Arial"/>
          <w:lang w:eastAsia="de-DE"/>
        </w:rPr>
        <w:t>s</w:t>
      </w:r>
      <w:r w:rsidRPr="00AE5C87">
        <w:rPr>
          <w:rFonts w:ascii="Arial" w:eastAsia="Times New Roman" w:hAnsi="Arial" w:cs="Arial"/>
          <w:lang w:eastAsia="de-DE"/>
        </w:rPr>
        <w:t>weise abzugrenzen.</w:t>
      </w:r>
    </w:p>
    <w:p w:rsidR="00C579C7" w:rsidRDefault="00C579C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C579C7" w:rsidRDefault="00C579C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Für großformatige Spannplatten werden die VAC-MAT-Modulplatten mit einfachen Adaptern zusammengesteckt und so untereinander mit Vakuum versorgt.</w:t>
      </w:r>
    </w:p>
    <w:p w:rsidR="00AE5C87" w:rsidRPr="00AE5C87" w:rsidRDefault="00AE5C8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C579C7" w:rsidRDefault="00AE5C8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AE5C87">
        <w:rPr>
          <w:rFonts w:ascii="Arial" w:eastAsia="Times New Roman" w:hAnsi="Arial" w:cs="Arial"/>
          <w:lang w:eastAsia="de-DE"/>
        </w:rPr>
        <w:t xml:space="preserve">Das präzise Arbeiten mit </w:t>
      </w:r>
      <w:r w:rsidR="00C579C7">
        <w:rPr>
          <w:rFonts w:ascii="Arial" w:eastAsia="Times New Roman" w:hAnsi="Arial" w:cs="Arial"/>
          <w:lang w:eastAsia="de-DE"/>
        </w:rPr>
        <w:t>VAC-MAT</w:t>
      </w:r>
      <w:r w:rsidRPr="00AE5C87">
        <w:rPr>
          <w:rFonts w:ascii="Arial" w:eastAsia="Times New Roman" w:hAnsi="Arial" w:cs="Arial"/>
          <w:lang w:eastAsia="de-DE"/>
        </w:rPr>
        <w:t xml:space="preserve"> wird durch die Genauigkeit der Matten unterstützt, deren Dickentoleranz bei 0,04 mm liegt. Aussparungen an den Außenbereichen der </w:t>
      </w:r>
      <w:r w:rsidR="00C579C7">
        <w:rPr>
          <w:rFonts w:ascii="Arial" w:eastAsia="Times New Roman" w:hAnsi="Arial" w:cs="Arial"/>
          <w:lang w:eastAsia="de-DE"/>
        </w:rPr>
        <w:t>Matten</w:t>
      </w:r>
      <w:r w:rsidRPr="00AE5C87">
        <w:rPr>
          <w:rFonts w:ascii="Arial" w:eastAsia="Times New Roman" w:hAnsi="Arial" w:cs="Arial"/>
          <w:lang w:eastAsia="de-DE"/>
        </w:rPr>
        <w:t xml:space="preserve"> ermöglichen </w:t>
      </w:r>
      <w:r w:rsidR="00C579C7">
        <w:rPr>
          <w:rFonts w:ascii="Arial" w:eastAsia="Times New Roman" w:hAnsi="Arial" w:cs="Arial"/>
          <w:lang w:eastAsia="de-DE"/>
        </w:rPr>
        <w:t>das Verwenden</w:t>
      </w:r>
      <w:r w:rsidRPr="00AE5C87">
        <w:rPr>
          <w:rFonts w:ascii="Arial" w:eastAsia="Times New Roman" w:hAnsi="Arial" w:cs="Arial"/>
          <w:lang w:eastAsia="de-DE"/>
        </w:rPr>
        <w:t xml:space="preserve"> von Anschlägen, sodass sich das Werkstück leichter ausrichten lässt. </w:t>
      </w:r>
    </w:p>
    <w:p w:rsidR="00C579C7" w:rsidRDefault="00C579C7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AE5C87" w:rsidRPr="00AE5C87" w:rsidRDefault="00F25698" w:rsidP="00AE5C87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AE5C87">
        <w:rPr>
          <w:rFonts w:ascii="Arial" w:eastAsia="Times New Roman" w:hAnsi="Arial" w:cs="Arial"/>
          <w:lang w:eastAsia="de-DE"/>
        </w:rPr>
        <w:t>Die Kunststoffmatten eignen sich auch für Nassarbeiten mit gängigen Kühlemulsionen</w:t>
      </w:r>
      <w:r>
        <w:rPr>
          <w:rFonts w:ascii="Arial" w:eastAsia="Times New Roman" w:hAnsi="Arial" w:cs="Arial"/>
          <w:lang w:eastAsia="de-DE"/>
        </w:rPr>
        <w:t xml:space="preserve"> und sind bis zu einer Temperatur von 40 Grad Celsius uneingeschränkt einsetzbar. </w:t>
      </w:r>
      <w:r w:rsidR="00C579C7">
        <w:rPr>
          <w:rFonts w:ascii="Arial" w:eastAsia="Times New Roman" w:hAnsi="Arial" w:cs="Arial"/>
          <w:lang w:eastAsia="de-DE"/>
        </w:rPr>
        <w:t>VAC-MAT</w:t>
      </w:r>
      <w:r w:rsidR="00AE5C87" w:rsidRPr="00AE5C87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ist </w:t>
      </w:r>
      <w:r w:rsidR="00AE5C87" w:rsidRPr="00AE5C87">
        <w:rPr>
          <w:rFonts w:ascii="Arial" w:eastAsia="Times New Roman" w:hAnsi="Arial" w:cs="Arial"/>
          <w:lang w:eastAsia="de-DE"/>
        </w:rPr>
        <w:t xml:space="preserve">wiederverwendbar – nur die durch den Bearbeitungsprozess beschädigten </w:t>
      </w:r>
      <w:r w:rsidR="00C579C7">
        <w:rPr>
          <w:rFonts w:ascii="Arial" w:eastAsia="Times New Roman" w:hAnsi="Arial" w:cs="Arial"/>
          <w:lang w:eastAsia="de-DE"/>
        </w:rPr>
        <w:t>Matten</w:t>
      </w:r>
      <w:r w:rsidR="00AE5C87" w:rsidRPr="00AE5C87">
        <w:rPr>
          <w:rFonts w:ascii="Arial" w:eastAsia="Times New Roman" w:hAnsi="Arial" w:cs="Arial"/>
          <w:lang w:eastAsia="de-DE"/>
        </w:rPr>
        <w:t xml:space="preserve"> müssen ausgetauscht werden. </w:t>
      </w:r>
    </w:p>
    <w:p w:rsidR="00D35E88" w:rsidRDefault="00D35E88" w:rsidP="002A1F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2095D" w:rsidRDefault="0072095D" w:rsidP="00B63A3C">
      <w:pPr>
        <w:autoSpaceDE w:val="0"/>
        <w:autoSpaceDN w:val="0"/>
        <w:adjustRightInd w:val="0"/>
        <w:spacing w:after="0" w:line="360" w:lineRule="auto"/>
        <w:jc w:val="both"/>
      </w:pPr>
    </w:p>
    <w:p w:rsidR="003F5040" w:rsidRDefault="003F5040" w:rsidP="003F50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3F5040" w:rsidRDefault="003F5040" w:rsidP="003F50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F5040" w:rsidRDefault="003F5040" w:rsidP="003F50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F5040" w:rsidRDefault="003F5040" w:rsidP="003F504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3F5040" w:rsidRDefault="003F5040" w:rsidP="003F50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3F5040" w:rsidRDefault="003F5040" w:rsidP="003F50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F5040" w:rsidRDefault="003F5040" w:rsidP="003F50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B5E" w:rsidRDefault="00284B5E" w:rsidP="009E7480">
      <w:pPr>
        <w:spacing w:after="0" w:line="240" w:lineRule="auto"/>
      </w:pPr>
      <w:r>
        <w:separator/>
      </w:r>
    </w:p>
  </w:endnote>
  <w:endnote w:type="continuationSeparator" w:id="0">
    <w:p w:rsidR="00284B5E" w:rsidRDefault="00284B5E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B5E" w:rsidRDefault="00284B5E" w:rsidP="009E7480">
      <w:pPr>
        <w:spacing w:after="0" w:line="240" w:lineRule="auto"/>
      </w:pPr>
      <w:r>
        <w:separator/>
      </w:r>
    </w:p>
  </w:footnote>
  <w:footnote w:type="continuationSeparator" w:id="0">
    <w:p w:rsidR="00284B5E" w:rsidRDefault="00284B5E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07939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2EDE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1809"/>
    <w:rsid w:val="000E4A06"/>
    <w:rsid w:val="000E4FBC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31A6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3960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216C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4B5E"/>
    <w:rsid w:val="00286321"/>
    <w:rsid w:val="00286A5C"/>
    <w:rsid w:val="00290EDA"/>
    <w:rsid w:val="002917C1"/>
    <w:rsid w:val="00292D36"/>
    <w:rsid w:val="0029572C"/>
    <w:rsid w:val="002A0151"/>
    <w:rsid w:val="002A1F6B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202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450"/>
    <w:rsid w:val="00342AB5"/>
    <w:rsid w:val="00342C1B"/>
    <w:rsid w:val="00343701"/>
    <w:rsid w:val="00345096"/>
    <w:rsid w:val="00345555"/>
    <w:rsid w:val="0035024F"/>
    <w:rsid w:val="00350522"/>
    <w:rsid w:val="00350AA9"/>
    <w:rsid w:val="00351531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18F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1D54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600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5040"/>
    <w:rsid w:val="003F6F7B"/>
    <w:rsid w:val="003F70C1"/>
    <w:rsid w:val="003F73E7"/>
    <w:rsid w:val="003F7FE3"/>
    <w:rsid w:val="00400DF7"/>
    <w:rsid w:val="00400F88"/>
    <w:rsid w:val="0040114B"/>
    <w:rsid w:val="004015C1"/>
    <w:rsid w:val="00404C84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2BB"/>
    <w:rsid w:val="0044548D"/>
    <w:rsid w:val="00447CFA"/>
    <w:rsid w:val="00450B7C"/>
    <w:rsid w:val="004542BB"/>
    <w:rsid w:val="004548D3"/>
    <w:rsid w:val="00454DF8"/>
    <w:rsid w:val="00456D4F"/>
    <w:rsid w:val="00457C93"/>
    <w:rsid w:val="004603AC"/>
    <w:rsid w:val="00464CC7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69BE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208E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9E5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3D62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3C7C"/>
    <w:rsid w:val="00696BBB"/>
    <w:rsid w:val="006A0882"/>
    <w:rsid w:val="006A12AC"/>
    <w:rsid w:val="006A20E8"/>
    <w:rsid w:val="006A7A84"/>
    <w:rsid w:val="006B13C8"/>
    <w:rsid w:val="006B1CC0"/>
    <w:rsid w:val="006B300C"/>
    <w:rsid w:val="006B4676"/>
    <w:rsid w:val="006B4C07"/>
    <w:rsid w:val="006B69E5"/>
    <w:rsid w:val="006B779A"/>
    <w:rsid w:val="006C1ABD"/>
    <w:rsid w:val="006C35B5"/>
    <w:rsid w:val="006C436D"/>
    <w:rsid w:val="006C43BF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E5335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095D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5BE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5AE8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08E8"/>
    <w:rsid w:val="0088123A"/>
    <w:rsid w:val="0088568A"/>
    <w:rsid w:val="00885AC7"/>
    <w:rsid w:val="0088621A"/>
    <w:rsid w:val="00892185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63FA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07C9"/>
    <w:rsid w:val="00934CBD"/>
    <w:rsid w:val="00937A3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0384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44C3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962B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6F55"/>
    <w:rsid w:val="009D74DC"/>
    <w:rsid w:val="009D7871"/>
    <w:rsid w:val="009E50ED"/>
    <w:rsid w:val="009E553E"/>
    <w:rsid w:val="009E55C6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3CEE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193A"/>
    <w:rsid w:val="00AB211E"/>
    <w:rsid w:val="00AB370D"/>
    <w:rsid w:val="00AB442F"/>
    <w:rsid w:val="00AC321D"/>
    <w:rsid w:val="00AC42E3"/>
    <w:rsid w:val="00AC5AD1"/>
    <w:rsid w:val="00AC5CBB"/>
    <w:rsid w:val="00AC6A28"/>
    <w:rsid w:val="00AC6C3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5C87"/>
    <w:rsid w:val="00AE652C"/>
    <w:rsid w:val="00AE7415"/>
    <w:rsid w:val="00AE764B"/>
    <w:rsid w:val="00AF3AC6"/>
    <w:rsid w:val="00AF6EA1"/>
    <w:rsid w:val="00B02EFD"/>
    <w:rsid w:val="00B03320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6E7"/>
    <w:rsid w:val="00B11C8D"/>
    <w:rsid w:val="00B132F6"/>
    <w:rsid w:val="00B14B5D"/>
    <w:rsid w:val="00B20693"/>
    <w:rsid w:val="00B20E1C"/>
    <w:rsid w:val="00B229A9"/>
    <w:rsid w:val="00B22C25"/>
    <w:rsid w:val="00B2685D"/>
    <w:rsid w:val="00B27DF8"/>
    <w:rsid w:val="00B31A2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56BF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C6FE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5DE0"/>
    <w:rsid w:val="00BF6065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579C7"/>
    <w:rsid w:val="00C615C6"/>
    <w:rsid w:val="00C618A3"/>
    <w:rsid w:val="00C61BB7"/>
    <w:rsid w:val="00C62E2B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5A1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02E5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5E88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4DB0"/>
    <w:rsid w:val="00D6723B"/>
    <w:rsid w:val="00D70223"/>
    <w:rsid w:val="00D70599"/>
    <w:rsid w:val="00D7187A"/>
    <w:rsid w:val="00D7209E"/>
    <w:rsid w:val="00D72271"/>
    <w:rsid w:val="00D7315C"/>
    <w:rsid w:val="00D73AEB"/>
    <w:rsid w:val="00D73B62"/>
    <w:rsid w:val="00D755C2"/>
    <w:rsid w:val="00D77C49"/>
    <w:rsid w:val="00D80C18"/>
    <w:rsid w:val="00D8281C"/>
    <w:rsid w:val="00D84DC4"/>
    <w:rsid w:val="00D87297"/>
    <w:rsid w:val="00D87530"/>
    <w:rsid w:val="00D87D42"/>
    <w:rsid w:val="00D90018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150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2182"/>
    <w:rsid w:val="00E34A6D"/>
    <w:rsid w:val="00E41DE5"/>
    <w:rsid w:val="00E4603D"/>
    <w:rsid w:val="00E46D77"/>
    <w:rsid w:val="00E53B54"/>
    <w:rsid w:val="00E55541"/>
    <w:rsid w:val="00E5748F"/>
    <w:rsid w:val="00E61EE5"/>
    <w:rsid w:val="00E62515"/>
    <w:rsid w:val="00E63680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3F12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1BC6"/>
    <w:rsid w:val="00EF2A1C"/>
    <w:rsid w:val="00EF3858"/>
    <w:rsid w:val="00EF60C4"/>
    <w:rsid w:val="00EF6F78"/>
    <w:rsid w:val="00EF70D7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698"/>
    <w:rsid w:val="00F25BDA"/>
    <w:rsid w:val="00F27F65"/>
    <w:rsid w:val="00F3063E"/>
    <w:rsid w:val="00F31279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739CB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5CCB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2B4C"/>
    <w:rsid w:val="00FD5729"/>
    <w:rsid w:val="00FD5D90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11</cp:revision>
  <cp:lastPrinted>2019-03-07T14:58:00Z</cp:lastPrinted>
  <dcterms:created xsi:type="dcterms:W3CDTF">2019-03-11T08:40:00Z</dcterms:created>
  <dcterms:modified xsi:type="dcterms:W3CDTF">2019-04-23T10:56:00Z</dcterms:modified>
</cp:coreProperties>
</file>