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A781" w14:textId="0C266A6A" w:rsidR="00EE3CCE" w:rsidRDefault="001B63EC" w:rsidP="00EE3CCE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Sortimentserweiterung bei</w:t>
      </w:r>
      <w:r w:rsidR="004462A0">
        <w:rPr>
          <w:rFonts w:ascii="Arial" w:hAnsi="Arial" w:cs="Arial"/>
          <w:sz w:val="28"/>
          <w:szCs w:val="28"/>
          <w:u w:val="single"/>
        </w:rPr>
        <w:t xml:space="preserve"> Witte: ALUFIX System 47</w:t>
      </w:r>
    </w:p>
    <w:p w14:paraId="21654F54" w14:textId="59C6BB2C" w:rsidR="00EE3CCE" w:rsidRPr="009D0DB8" w:rsidRDefault="004462A0" w:rsidP="004462A0">
      <w:pPr>
        <w:spacing w:after="0" w:line="360" w:lineRule="auto"/>
        <w:rPr>
          <w:rFonts w:ascii="Arial" w:hAnsi="Arial" w:cs="Arial"/>
          <w:b/>
          <w:sz w:val="38"/>
          <w:szCs w:val="38"/>
        </w:rPr>
      </w:pPr>
      <w:r w:rsidRPr="009D0DB8">
        <w:rPr>
          <w:rFonts w:ascii="Arial" w:hAnsi="Arial" w:cs="Arial"/>
          <w:b/>
          <w:sz w:val="38"/>
          <w:szCs w:val="38"/>
        </w:rPr>
        <w:t>Neue</w:t>
      </w:r>
      <w:r w:rsidR="009D0DB8" w:rsidRPr="009D0DB8">
        <w:rPr>
          <w:rFonts w:ascii="Arial" w:hAnsi="Arial" w:cs="Arial"/>
          <w:b/>
          <w:sz w:val="38"/>
          <w:szCs w:val="38"/>
        </w:rPr>
        <w:t>s</w:t>
      </w:r>
      <w:r w:rsidRPr="009D0DB8">
        <w:rPr>
          <w:rFonts w:ascii="Arial" w:hAnsi="Arial" w:cs="Arial"/>
          <w:b/>
          <w:sz w:val="38"/>
          <w:szCs w:val="38"/>
        </w:rPr>
        <w:t xml:space="preserve"> Vorrichtungs-</w:t>
      </w:r>
      <w:r w:rsidR="009D0DB8" w:rsidRPr="009D0DB8">
        <w:rPr>
          <w:rFonts w:ascii="Arial" w:hAnsi="Arial" w:cs="Arial"/>
          <w:b/>
          <w:sz w:val="38"/>
          <w:szCs w:val="38"/>
        </w:rPr>
        <w:t>Schnell</w:t>
      </w:r>
      <w:r w:rsidRPr="009D0DB8">
        <w:rPr>
          <w:rFonts w:ascii="Arial" w:hAnsi="Arial" w:cs="Arial"/>
          <w:b/>
          <w:sz w:val="38"/>
          <w:szCs w:val="38"/>
        </w:rPr>
        <w:t>bauk</w:t>
      </w:r>
      <w:r w:rsidR="009D0DB8" w:rsidRPr="009D0DB8">
        <w:rPr>
          <w:rFonts w:ascii="Arial" w:hAnsi="Arial" w:cs="Arial"/>
          <w:b/>
          <w:sz w:val="38"/>
          <w:szCs w:val="38"/>
        </w:rPr>
        <w:t xml:space="preserve">onzept </w:t>
      </w:r>
      <w:r w:rsidRPr="009D0DB8">
        <w:rPr>
          <w:rFonts w:ascii="Arial" w:hAnsi="Arial" w:cs="Arial"/>
          <w:b/>
          <w:sz w:val="38"/>
          <w:szCs w:val="38"/>
        </w:rPr>
        <w:t>reduziert Zeit- und Kostenaufwand</w:t>
      </w:r>
    </w:p>
    <w:p w14:paraId="46A104DC" w14:textId="77777777" w:rsidR="00E51CD4" w:rsidRDefault="00E51CD4" w:rsidP="00EE3CCE">
      <w:pPr>
        <w:spacing w:after="0" w:line="360" w:lineRule="auto"/>
        <w:jc w:val="both"/>
        <w:rPr>
          <w:rFonts w:ascii="Arial" w:hAnsi="Arial" w:cs="Arial"/>
          <w:b/>
        </w:rPr>
      </w:pPr>
    </w:p>
    <w:p w14:paraId="105494EA" w14:textId="6EBE2223" w:rsidR="00AE0917" w:rsidRPr="00555F16" w:rsidRDefault="004462A0" w:rsidP="00AE09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Mit dem </w:t>
      </w:r>
      <w:r w:rsidR="009D0DB8">
        <w:rPr>
          <w:rFonts w:ascii="Arial" w:hAnsi="Arial" w:cs="Arial"/>
          <w:b/>
        </w:rPr>
        <w:t>Schnellbaukonzept</w:t>
      </w:r>
      <w:r>
        <w:rPr>
          <w:rFonts w:ascii="Arial" w:hAnsi="Arial" w:cs="Arial"/>
          <w:b/>
        </w:rPr>
        <w:t xml:space="preserve"> </w:t>
      </w:r>
      <w:r w:rsidR="00F06F8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ALUFIX System 47</w:t>
      </w:r>
      <w:r w:rsidR="00F06F8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bringt der deutsche Spannmittelspezialist Witte </w:t>
      </w:r>
      <w:proofErr w:type="spellStart"/>
      <w:r>
        <w:rPr>
          <w:rFonts w:ascii="Arial" w:hAnsi="Arial" w:cs="Arial"/>
          <w:b/>
        </w:rPr>
        <w:t>Barskamp</w:t>
      </w:r>
      <w:proofErr w:type="spellEnd"/>
      <w:r>
        <w:rPr>
          <w:rFonts w:ascii="Arial" w:hAnsi="Arial" w:cs="Arial"/>
          <w:b/>
        </w:rPr>
        <w:t xml:space="preserve"> KG eine völlig neue Lösung für den Vorrichtungsbau auf den Markt. Sie ver</w:t>
      </w:r>
      <w:r w:rsidR="00AB3942">
        <w:rPr>
          <w:rFonts w:ascii="Arial" w:hAnsi="Arial" w:cs="Arial"/>
          <w:b/>
        </w:rPr>
        <w:t xml:space="preserve">spricht hohe Wirtschaftlichkeit bei </w:t>
      </w:r>
      <w:r>
        <w:rPr>
          <w:rFonts w:ascii="Arial" w:hAnsi="Arial" w:cs="Arial"/>
          <w:b/>
        </w:rPr>
        <w:t>unkomplizierte</w:t>
      </w:r>
      <w:r w:rsidR="00AB3942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Handling </w:t>
      </w:r>
      <w:r w:rsidR="00AB3942">
        <w:rPr>
          <w:rFonts w:ascii="Arial" w:hAnsi="Arial" w:cs="Arial"/>
          <w:b/>
        </w:rPr>
        <w:t xml:space="preserve">und </w:t>
      </w:r>
      <w:r>
        <w:rPr>
          <w:rFonts w:ascii="Arial" w:hAnsi="Arial" w:cs="Arial"/>
          <w:b/>
        </w:rPr>
        <w:t>system</w:t>
      </w:r>
      <w:r w:rsidR="00AB394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übergreifender Kompatibil</w:t>
      </w:r>
      <w:r w:rsidR="00AB3942">
        <w:rPr>
          <w:rFonts w:ascii="Arial" w:hAnsi="Arial" w:cs="Arial"/>
          <w:b/>
        </w:rPr>
        <w:t>ität.</w:t>
      </w:r>
    </w:p>
    <w:p w14:paraId="41EEF942" w14:textId="5F63BCF3" w:rsidR="002C7AFA" w:rsidRPr="00555F16" w:rsidRDefault="002C7AFA" w:rsidP="002C7A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7BA81563" w14:textId="5907F62C" w:rsidR="00AB3942" w:rsidRDefault="00AB3942" w:rsidP="00AB39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Deutlich reduzierte Konstruktions-, Montage- und Einstellzeiten bei gleichzeitig signifikanter Kostenreduzierung. Diese bislang gegensätzlichen Pole im Vorrichtungsbau sieht Witte mit seinem ALUFIX</w:t>
      </w:r>
      <w:r w:rsidR="009D0DB8">
        <w:rPr>
          <w:rFonts w:ascii="Arial" w:hAnsi="Arial" w:cs="Arial"/>
        </w:rPr>
        <w:t xml:space="preserve"> Schnellbausystem</w:t>
      </w:r>
      <w:r>
        <w:rPr>
          <w:rFonts w:ascii="Arial" w:hAnsi="Arial" w:cs="Arial"/>
        </w:rPr>
        <w:t xml:space="preserve"> 47 jetzt vereint. </w:t>
      </w:r>
    </w:p>
    <w:p w14:paraId="7A4978F6" w14:textId="77777777" w:rsidR="00AB3942" w:rsidRDefault="00AB3942" w:rsidP="00AB3942">
      <w:pPr>
        <w:spacing w:after="0" w:line="360" w:lineRule="auto"/>
        <w:jc w:val="both"/>
        <w:rPr>
          <w:rFonts w:ascii="Arial" w:hAnsi="Arial" w:cs="Arial"/>
        </w:rPr>
      </w:pPr>
    </w:p>
    <w:p w14:paraId="6FB27B43" w14:textId="07DF19B2" w:rsidR="00AB3942" w:rsidRDefault="00AB3942" w:rsidP="00AB39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konsequent lösungs- und </w:t>
      </w:r>
      <w:proofErr w:type="spellStart"/>
      <w:r>
        <w:rPr>
          <w:rFonts w:ascii="Arial" w:hAnsi="Arial" w:cs="Arial"/>
        </w:rPr>
        <w:t>handlingoptimiert</w:t>
      </w:r>
      <w:r w:rsidR="00D337F3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r w:rsidR="00D337F3">
        <w:rPr>
          <w:rFonts w:ascii="Arial" w:hAnsi="Arial" w:cs="Arial"/>
        </w:rPr>
        <w:t>System 47</w:t>
      </w:r>
      <w:r>
        <w:rPr>
          <w:rFonts w:ascii="Arial" w:hAnsi="Arial" w:cs="Arial"/>
        </w:rPr>
        <w:t xml:space="preserve"> </w:t>
      </w:r>
      <w:r w:rsidR="00D337F3">
        <w:rPr>
          <w:rFonts w:ascii="Arial" w:hAnsi="Arial" w:cs="Arial"/>
        </w:rPr>
        <w:t>kombiniert</w:t>
      </w:r>
      <w:r>
        <w:rPr>
          <w:rFonts w:ascii="Arial" w:hAnsi="Arial" w:cs="Arial"/>
        </w:rPr>
        <w:t xml:space="preserve"> d</w:t>
      </w:r>
      <w:r w:rsidR="00D337F3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genetischen Stärken des </w:t>
      </w:r>
      <w:r w:rsidR="00D337F3">
        <w:rPr>
          <w:rFonts w:ascii="Arial" w:hAnsi="Arial" w:cs="Arial"/>
        </w:rPr>
        <w:t xml:space="preserve">weltweit etablierten </w:t>
      </w:r>
      <w:r>
        <w:rPr>
          <w:rFonts w:ascii="Arial" w:hAnsi="Arial" w:cs="Arial"/>
        </w:rPr>
        <w:t xml:space="preserve">modularen „Baukastens“ ALUFIX mit ganz neuen Optionen bei Wirtschaftlichkeit und Flexibilität. Die Basis dafür bildet eine innovative Verbindungstechnik aus </w:t>
      </w:r>
      <w:r w:rsidR="00E75F0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orm- und </w:t>
      </w:r>
      <w:r w:rsidR="00E75F0B">
        <w:rPr>
          <w:rFonts w:ascii="Arial" w:hAnsi="Arial" w:cs="Arial"/>
        </w:rPr>
        <w:t>k</w:t>
      </w:r>
      <w:r>
        <w:rPr>
          <w:rFonts w:ascii="Arial" w:hAnsi="Arial" w:cs="Arial"/>
        </w:rPr>
        <w:t>raftschl</w:t>
      </w:r>
      <w:r w:rsidR="00E75F0B">
        <w:rPr>
          <w:rFonts w:ascii="Arial" w:hAnsi="Arial" w:cs="Arial"/>
        </w:rPr>
        <w:t>üssigen Eckverbindern</w:t>
      </w:r>
      <w:r>
        <w:rPr>
          <w:rFonts w:ascii="Arial" w:hAnsi="Arial" w:cs="Arial"/>
        </w:rPr>
        <w:t xml:space="preserve">, die die sonst üblichen </w:t>
      </w:r>
      <w:r w:rsidR="00D337F3">
        <w:rPr>
          <w:rFonts w:ascii="Arial" w:hAnsi="Arial" w:cs="Arial"/>
        </w:rPr>
        <w:t>V</w:t>
      </w:r>
      <w:r>
        <w:rPr>
          <w:rFonts w:ascii="Arial" w:hAnsi="Arial" w:cs="Arial"/>
        </w:rPr>
        <w:t>erbindung</w:t>
      </w:r>
      <w:r w:rsidR="00D337F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aus </w:t>
      </w:r>
      <w:r w:rsidR="004F2E4A">
        <w:rPr>
          <w:rFonts w:ascii="Arial" w:hAnsi="Arial" w:cs="Arial"/>
        </w:rPr>
        <w:t>Buchsen</w:t>
      </w:r>
      <w:r>
        <w:rPr>
          <w:rFonts w:ascii="Arial" w:hAnsi="Arial" w:cs="Arial"/>
        </w:rPr>
        <w:t xml:space="preserve">, </w:t>
      </w:r>
      <w:r w:rsidR="004F2E4A">
        <w:rPr>
          <w:rFonts w:ascii="Arial" w:hAnsi="Arial" w:cs="Arial"/>
        </w:rPr>
        <w:t xml:space="preserve">Schrauben, </w:t>
      </w:r>
      <w:r>
        <w:rPr>
          <w:rFonts w:ascii="Arial" w:hAnsi="Arial" w:cs="Arial"/>
        </w:rPr>
        <w:t>Druckstück</w:t>
      </w:r>
      <w:r w:rsidR="00D337F3">
        <w:rPr>
          <w:rFonts w:ascii="Arial" w:hAnsi="Arial" w:cs="Arial"/>
        </w:rPr>
        <w:t>en</w:t>
      </w:r>
      <w:r w:rsidR="004D3390">
        <w:rPr>
          <w:rFonts w:ascii="Arial" w:hAnsi="Arial" w:cs="Arial"/>
        </w:rPr>
        <w:t xml:space="preserve">, </w:t>
      </w:r>
      <w:r w:rsidR="004F2E4A">
        <w:rPr>
          <w:rFonts w:ascii="Arial" w:hAnsi="Arial" w:cs="Arial"/>
        </w:rPr>
        <w:t>Muttern</w:t>
      </w:r>
      <w:r w:rsidR="004D3390">
        <w:rPr>
          <w:rFonts w:ascii="Arial" w:hAnsi="Arial" w:cs="Arial"/>
        </w:rPr>
        <w:t xml:space="preserve"> und Kupplungen</w:t>
      </w:r>
      <w:r w:rsidR="004F2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ersetz</w:t>
      </w:r>
      <w:r w:rsidR="00E75F0B">
        <w:rPr>
          <w:rFonts w:ascii="Arial" w:hAnsi="Arial" w:cs="Arial"/>
        </w:rPr>
        <w:t>en</w:t>
      </w:r>
      <w:r>
        <w:rPr>
          <w:rFonts w:ascii="Arial" w:hAnsi="Arial" w:cs="Arial"/>
        </w:rPr>
        <w:t>. Für ein</w:t>
      </w:r>
      <w:r w:rsidR="00D337F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erheblich vereinfachte</w:t>
      </w:r>
      <w:r w:rsidR="00D337F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D337F3">
        <w:rPr>
          <w:rFonts w:ascii="Arial" w:hAnsi="Arial" w:cs="Arial"/>
        </w:rPr>
        <w:t>Aufbau</w:t>
      </w:r>
      <w:r>
        <w:rPr>
          <w:rFonts w:ascii="Arial" w:hAnsi="Arial" w:cs="Arial"/>
        </w:rPr>
        <w:t xml:space="preserve"> bei </w:t>
      </w:r>
      <w:r w:rsidR="00D13405">
        <w:rPr>
          <w:rFonts w:ascii="Arial" w:hAnsi="Arial" w:cs="Arial"/>
        </w:rPr>
        <w:t>gleicher Präzision und erhöhter Stabilität.</w:t>
      </w:r>
    </w:p>
    <w:p w14:paraId="2D2FA9F5" w14:textId="77777777" w:rsidR="00AB3942" w:rsidRDefault="00AB3942" w:rsidP="00AB3942">
      <w:pPr>
        <w:spacing w:after="0" w:line="360" w:lineRule="auto"/>
        <w:jc w:val="both"/>
        <w:rPr>
          <w:rFonts w:ascii="Arial" w:hAnsi="Arial" w:cs="Arial"/>
        </w:rPr>
      </w:pPr>
    </w:p>
    <w:p w14:paraId="56D92DC4" w14:textId="3CFF57C6" w:rsidR="001B63EC" w:rsidRDefault="00AB3942" w:rsidP="00AB39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Vorrichtungs-</w:t>
      </w:r>
      <w:r w:rsidR="009D0DB8">
        <w:rPr>
          <w:rFonts w:ascii="Arial" w:hAnsi="Arial" w:cs="Arial"/>
        </w:rPr>
        <w:t>Schnell</w:t>
      </w:r>
      <w:r>
        <w:rPr>
          <w:rFonts w:ascii="Arial" w:hAnsi="Arial" w:cs="Arial"/>
        </w:rPr>
        <w:t xml:space="preserve">baukasten ALUFIX System 47 besteht im Wesentlichen aus </w:t>
      </w:r>
      <w:proofErr w:type="spellStart"/>
      <w:r>
        <w:rPr>
          <w:rFonts w:ascii="Arial" w:hAnsi="Arial" w:cs="Arial"/>
        </w:rPr>
        <w:t>ungelochten</w:t>
      </w:r>
      <w:proofErr w:type="spellEnd"/>
      <w:r>
        <w:rPr>
          <w:rFonts w:ascii="Arial" w:hAnsi="Arial" w:cs="Arial"/>
        </w:rPr>
        <w:t xml:space="preserve"> Quadern mit Stirngewinden, </w:t>
      </w:r>
      <w:r w:rsidR="00382818">
        <w:rPr>
          <w:rFonts w:ascii="Arial" w:hAnsi="Arial" w:cs="Arial"/>
        </w:rPr>
        <w:t>Quader</w:t>
      </w:r>
      <w:r>
        <w:rPr>
          <w:rFonts w:ascii="Arial" w:hAnsi="Arial" w:cs="Arial"/>
        </w:rPr>
        <w:t>gewinde</w:t>
      </w:r>
      <w:r w:rsidR="00382818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sätzen und kompakten Eckverbindern. </w:t>
      </w:r>
      <w:r w:rsidR="001B63EC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ALUFIX System 47 ist auf- und abwärtskompatibel mit allen übrigen ALUFIX-Systemkomponenten</w:t>
      </w:r>
      <w:r w:rsidR="001B63EC">
        <w:rPr>
          <w:rFonts w:ascii="Arial" w:hAnsi="Arial" w:cs="Arial"/>
        </w:rPr>
        <w:t xml:space="preserve"> der Baureihen Classic und ECO </w:t>
      </w:r>
      <w:r>
        <w:rPr>
          <w:rFonts w:ascii="Arial" w:hAnsi="Arial" w:cs="Arial"/>
        </w:rPr>
        <w:t xml:space="preserve">und in Kombination mit diesen individuell konfigurierbar. </w:t>
      </w:r>
      <w:r w:rsidR="0081097C">
        <w:rPr>
          <w:rFonts w:ascii="Arial" w:hAnsi="Arial" w:cs="Arial"/>
        </w:rPr>
        <w:t>Dem grundlegenden</w:t>
      </w:r>
      <w:r w:rsidR="001B63EC">
        <w:rPr>
          <w:rFonts w:ascii="Arial" w:hAnsi="Arial" w:cs="Arial"/>
        </w:rPr>
        <w:t xml:space="preserve"> ALUFIX-Konzept </w:t>
      </w:r>
      <w:r w:rsidR="0081097C">
        <w:rPr>
          <w:rFonts w:ascii="Arial" w:hAnsi="Arial" w:cs="Arial"/>
        </w:rPr>
        <w:t>entsprechend</w:t>
      </w:r>
      <w:r w:rsidR="001B63EC">
        <w:rPr>
          <w:rFonts w:ascii="Arial" w:hAnsi="Arial" w:cs="Arial"/>
        </w:rPr>
        <w:t xml:space="preserve"> ist auch die neue Systemreihe</w:t>
      </w:r>
      <w:r>
        <w:rPr>
          <w:rFonts w:ascii="Arial" w:hAnsi="Arial" w:cs="Arial"/>
        </w:rPr>
        <w:t xml:space="preserve"> uneingeschränkt </w:t>
      </w:r>
      <w:proofErr w:type="spellStart"/>
      <w:r>
        <w:rPr>
          <w:rFonts w:ascii="Arial" w:hAnsi="Arial" w:cs="Arial"/>
        </w:rPr>
        <w:t>retoolingfähig</w:t>
      </w:r>
      <w:proofErr w:type="spellEnd"/>
      <w:r>
        <w:rPr>
          <w:rFonts w:ascii="Arial" w:hAnsi="Arial" w:cs="Arial"/>
        </w:rPr>
        <w:t>.</w:t>
      </w:r>
      <w:r w:rsidR="001B63EC">
        <w:rPr>
          <w:rFonts w:ascii="Arial" w:hAnsi="Arial" w:cs="Arial"/>
        </w:rPr>
        <w:t xml:space="preserve"> </w:t>
      </w:r>
    </w:p>
    <w:p w14:paraId="59D487EE" w14:textId="77777777" w:rsidR="001B63EC" w:rsidRDefault="001B63EC" w:rsidP="00AB3942">
      <w:pPr>
        <w:spacing w:after="0" w:line="360" w:lineRule="auto"/>
        <w:jc w:val="both"/>
        <w:rPr>
          <w:rFonts w:ascii="Arial" w:hAnsi="Arial" w:cs="Arial"/>
        </w:rPr>
      </w:pPr>
    </w:p>
    <w:p w14:paraId="32E6B308" w14:textId="41FDE1B1" w:rsidR="00AB3942" w:rsidRDefault="00AB3942" w:rsidP="00AB39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Wie alle wegweisenden Innovationen von Witte ist das ALUFIX System 47 </w:t>
      </w:r>
      <w:r w:rsidR="00D13405">
        <w:rPr>
          <w:rFonts w:ascii="Arial" w:hAnsi="Arial" w:cs="Arial"/>
        </w:rPr>
        <w:t>mit weitreichenden Schutzrechten versehen</w:t>
      </w:r>
      <w:r>
        <w:rPr>
          <w:rFonts w:ascii="Arial" w:hAnsi="Arial" w:cs="Arial"/>
        </w:rPr>
        <w:t>.</w:t>
      </w:r>
    </w:p>
    <w:p w14:paraId="4A2FC662" w14:textId="77777777" w:rsidR="00A33DDC" w:rsidRDefault="00A33DDC" w:rsidP="00306B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FC821E1" w14:textId="2C76D292" w:rsidR="00E43FD4" w:rsidRPr="004148B2" w:rsidRDefault="001B63EC" w:rsidP="0085645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März</w:t>
      </w:r>
      <w:r w:rsidR="00856458">
        <w:rPr>
          <w:rFonts w:ascii="Arial" w:hAnsi="Arial" w:cs="Arial"/>
          <w:sz w:val="18"/>
          <w:szCs w:val="18"/>
        </w:rPr>
        <w:t xml:space="preserve"> </w:t>
      </w:r>
      <w:r w:rsidR="00E43FD4" w:rsidRPr="004148B2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20</w:t>
      </w:r>
    </w:p>
    <w:p w14:paraId="4234844A" w14:textId="77777777" w:rsidR="00A33DDC" w:rsidRDefault="00A33DDC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51B9505" w14:textId="77777777" w:rsidR="00C923D2" w:rsidRDefault="00C923D2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2657C3" w14:textId="26BE1440" w:rsidR="00851BF4" w:rsidRPr="00326163" w:rsidRDefault="00851BF4" w:rsidP="00851BF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26163"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 w:rsidRPr="00326163">
        <w:rPr>
          <w:rFonts w:ascii="Arial" w:hAnsi="Arial" w:cs="Arial"/>
          <w:b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b/>
          <w:sz w:val="16"/>
          <w:szCs w:val="16"/>
        </w:rPr>
        <w:t xml:space="preserve"> KG</w:t>
      </w:r>
    </w:p>
    <w:p w14:paraId="32019FF8" w14:textId="77777777" w:rsidR="00851BF4" w:rsidRPr="00326163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 w:rsidRPr="00326163">
        <w:rPr>
          <w:rFonts w:ascii="Arial" w:hAnsi="Arial" w:cs="Arial"/>
          <w:sz w:val="16"/>
          <w:szCs w:val="16"/>
        </w:rPr>
        <w:t>Barskamp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14:paraId="0362B58E" w14:textId="77777777" w:rsidR="00851BF4" w:rsidRPr="00326163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DBAE7F" w14:textId="77777777" w:rsidR="00851BF4" w:rsidRPr="00326163" w:rsidRDefault="00851BF4" w:rsidP="00851BF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26163"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 w:rsidRPr="00326163">
        <w:rPr>
          <w:rFonts w:ascii="Arial" w:hAnsi="Arial" w:cs="Arial"/>
          <w:sz w:val="16"/>
          <w:szCs w:val="16"/>
        </w:rPr>
        <w:t>dimensionelle</w:t>
      </w:r>
      <w:proofErr w:type="spellEnd"/>
      <w:r w:rsidRPr="00326163"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14:paraId="6DC70399" w14:textId="77777777" w:rsidR="00E70279" w:rsidRDefault="00E70279" w:rsidP="00EE3CCE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0802B279" w14:textId="0205D04C" w:rsidR="00F83222" w:rsidRDefault="009D0621" w:rsidP="00EE3CCE">
      <w:pPr>
        <w:spacing w:after="0" w:line="360" w:lineRule="auto"/>
        <w:jc w:val="both"/>
        <w:rPr>
          <w:rFonts w:ascii="Arial" w:hAnsi="Arial" w:cs="Arial"/>
        </w:rPr>
      </w:pPr>
      <w:r w:rsidRPr="006B26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18692D" wp14:editId="01DCDFFE">
                <wp:simplePos x="0" y="0"/>
                <wp:positionH relativeFrom="margin">
                  <wp:posOffset>2470647</wp:posOffset>
                </wp:positionH>
                <wp:positionV relativeFrom="paragraph">
                  <wp:posOffset>241300</wp:posOffset>
                </wp:positionV>
                <wp:extent cx="2512060" cy="1703705"/>
                <wp:effectExtent l="0" t="0" r="254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E531" w14:textId="76482EFD" w:rsidR="00BA1CC7" w:rsidRDefault="009D0621" w:rsidP="00BA1C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F8CEE" wp14:editId="3AEA649A">
                                  <wp:extent cx="2226172" cy="1586097"/>
                                  <wp:effectExtent l="0" t="0" r="3175" b="0"/>
                                  <wp:docPr id="4" name="Grafik 4" descr="Ein Bild, das Tisch, Stuhl, sitzend, Bet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OTORHAUBE PRINT 01 160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4962" cy="1592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869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4.55pt;margin-top:19pt;width:197.8pt;height:13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" stroked="f">
                <v:textbox>
                  <w:txbxContent>
                    <w:p w14:paraId="50D2E531" w14:textId="76482EFD" w:rsidR="00BA1CC7" w:rsidRDefault="009D0621" w:rsidP="00BA1CC7">
                      <w:r>
                        <w:rPr>
                          <w:noProof/>
                        </w:rPr>
                        <w:drawing>
                          <wp:inline distT="0" distB="0" distL="0" distR="0" wp14:anchorId="4A3F8CEE" wp14:editId="3AEA649A">
                            <wp:extent cx="2226172" cy="1586097"/>
                            <wp:effectExtent l="0" t="0" r="3175" b="0"/>
                            <wp:docPr id="4" name="Grafik 4" descr="Ein Bild, das Tisch, Stuhl, sitzend, Bet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OTORHAUBE PRINT 01 160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4962" cy="1592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1CC7" w:rsidRPr="00A85F8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CB889" wp14:editId="5B381667">
                <wp:simplePos x="0" y="0"/>
                <wp:positionH relativeFrom="margin">
                  <wp:posOffset>-50165</wp:posOffset>
                </wp:positionH>
                <wp:positionV relativeFrom="paragraph">
                  <wp:posOffset>2055495</wp:posOffset>
                </wp:positionV>
                <wp:extent cx="4834255" cy="914400"/>
                <wp:effectExtent l="0" t="0" r="4445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2017C" w14:textId="06F2C699" w:rsidR="00E75F0B" w:rsidRPr="00A103F5" w:rsidRDefault="00E75F0B" w:rsidP="00E75F0B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103F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Im Zentrum der Systeminnovation steht die Verbindungstechnik aus form- und kraftschlüssigen Eckverbindern, die die sonst üblichen Verbindungen aus </w:t>
                            </w:r>
                            <w:r w:rsidR="004F2E4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Buchsen, </w:t>
                            </w:r>
                            <w:r w:rsidRPr="00A103F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Schrauben, Druckstücken</w:t>
                            </w:r>
                            <w:r w:rsidR="007F30C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F2E4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Muttern</w:t>
                            </w:r>
                            <w:r w:rsidR="007F30C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und Kupplungen</w:t>
                            </w:r>
                            <w:r w:rsidRPr="00A103F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ersetzt. Für einen erheblich vereinfachten Aufbau bei </w:t>
                            </w:r>
                            <w:r w:rsidR="006011D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gleicher Präzision und erhöhter</w:t>
                            </w:r>
                            <w:r w:rsidRPr="00A103F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Stabilität.</w:t>
                            </w:r>
                          </w:p>
                          <w:p w14:paraId="4339B88E" w14:textId="6FCF215D" w:rsidR="00A85F8D" w:rsidRPr="00A103F5" w:rsidRDefault="009F403D" w:rsidP="00E75F0B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103F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Grafik</w:t>
                            </w:r>
                            <w:r w:rsidR="001371EC" w:rsidRPr="00A103F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en</w:t>
                            </w:r>
                            <w:r w:rsidR="00A85F8D" w:rsidRPr="00A103F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EE5E91" w:rsidRPr="00A103F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F8D" w:rsidRPr="00A103F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Witte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B889" id="_x0000_s1027" type="#_x0000_t202" style="position:absolute;left:0;text-align:left;margin-left:-3.95pt;margin-top:161.85pt;width:380.6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" stroked="f">
                <v:textbox>
                  <w:txbxContent>
                    <w:p w14:paraId="53C2017C" w14:textId="06F2C699" w:rsidR="00E75F0B" w:rsidRPr="00A103F5" w:rsidRDefault="00E75F0B" w:rsidP="00E75F0B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A103F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Im Zentrum der Systeminnovation steht die Verbindungstechnik aus form- und kraftschlüssigen Eckverbindern, die die sonst üblichen Verbindungen aus </w:t>
                      </w:r>
                      <w:r w:rsidR="004F2E4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Buchsen, </w:t>
                      </w:r>
                      <w:r w:rsidRPr="00A103F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Schrauben, Druckstücken</w:t>
                      </w:r>
                      <w:r w:rsidR="007F30C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4F2E4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Muttern</w:t>
                      </w:r>
                      <w:r w:rsidR="007F30C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und Kupplungen</w:t>
                      </w:r>
                      <w:r w:rsidRPr="00A103F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ersetzt. Für einen erheblich vereinfachten Aufbau bei </w:t>
                      </w:r>
                      <w:r w:rsidR="006011DC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gleicher Präzision und erhöhter</w:t>
                      </w:r>
                      <w:r w:rsidRPr="00A103F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Stabilität.</w:t>
                      </w:r>
                    </w:p>
                    <w:p w14:paraId="4339B88E" w14:textId="6FCF215D" w:rsidR="00A85F8D" w:rsidRPr="00A103F5" w:rsidRDefault="009F403D" w:rsidP="00E75F0B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103F5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Grafik</w:t>
                      </w:r>
                      <w:r w:rsidR="001371EC" w:rsidRPr="00A103F5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en</w:t>
                      </w:r>
                      <w:r w:rsidR="00A85F8D" w:rsidRPr="00A103F5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 w:rsidR="00EE5E91" w:rsidRPr="00A103F5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85F8D" w:rsidRPr="00A103F5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Witte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DEC" w:rsidRPr="006B26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027C0" wp14:editId="4ABB8A9B">
                <wp:simplePos x="0" y="0"/>
                <wp:positionH relativeFrom="margin">
                  <wp:posOffset>-64184</wp:posOffset>
                </wp:positionH>
                <wp:positionV relativeFrom="paragraph">
                  <wp:posOffset>245745</wp:posOffset>
                </wp:positionV>
                <wp:extent cx="2571115" cy="1703705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8032A" w14:textId="7B6A9764" w:rsidR="006B26B7" w:rsidRDefault="009D06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ED0B6" wp14:editId="3DDDA2AA">
                                  <wp:extent cx="2329732" cy="1586230"/>
                                  <wp:effectExtent l="0" t="0" r="0" b="0"/>
                                  <wp:docPr id="1" name="Grafik 1" descr="Ein Bild, das Tisch, weiß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OTORHAUBE PRINT 01 091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1379" cy="1587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27C0" id="_x0000_s1028" type="#_x0000_t202" style="position:absolute;left:0;text-align:left;margin-left:-5.05pt;margin-top:19.35pt;width:202.45pt;height:13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" stroked="f">
                <v:textbox>
                  <w:txbxContent>
                    <w:p w14:paraId="1838032A" w14:textId="7B6A9764" w:rsidR="006B26B7" w:rsidRDefault="009D0621">
                      <w:r>
                        <w:rPr>
                          <w:noProof/>
                        </w:rPr>
                        <w:drawing>
                          <wp:inline distT="0" distB="0" distL="0" distR="0" wp14:anchorId="433ED0B6" wp14:editId="3DDDA2AA">
                            <wp:extent cx="2329732" cy="1586230"/>
                            <wp:effectExtent l="0" t="0" r="0" b="0"/>
                            <wp:docPr id="1" name="Grafik 1" descr="Ein Bild, das Tisch, weiß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OTORHAUBE PRINT 01 091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1379" cy="1587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4DA4F7" w14:textId="2D9448D1" w:rsidR="006B26B7" w:rsidRDefault="006B26B7" w:rsidP="00EE3CC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DA2E7F5" w14:textId="57550FF5" w:rsidR="001B242B" w:rsidRDefault="001B242B" w:rsidP="00BA1CC7">
      <w:pPr>
        <w:rPr>
          <w:rFonts w:ascii="Arial" w:hAnsi="Arial" w:cs="Arial"/>
          <w:sz w:val="18"/>
          <w:szCs w:val="18"/>
        </w:rPr>
      </w:pPr>
    </w:p>
    <w:p w14:paraId="70357B91" w14:textId="6EEAFB57" w:rsidR="000B3A07" w:rsidRPr="000B3A07" w:rsidRDefault="001B242B" w:rsidP="001B63EC">
      <w:pPr>
        <w:spacing w:after="0" w:line="360" w:lineRule="auto"/>
        <w:jc w:val="both"/>
        <w:rPr>
          <w:rFonts w:ascii="Arial" w:hAnsi="Arial" w:cs="Arial"/>
        </w:rPr>
      </w:pPr>
      <w:r w:rsidRPr="0037401C">
        <w:rPr>
          <w:rFonts w:ascii="Arial" w:hAnsi="Arial" w:cs="Arial"/>
          <w:sz w:val="18"/>
          <w:szCs w:val="18"/>
        </w:rPr>
        <w:t xml:space="preserve">Diese Meldung inklusive </w:t>
      </w:r>
      <w:r w:rsidRPr="0037401C">
        <w:rPr>
          <w:rFonts w:ascii="Arial" w:hAnsi="Arial" w:cs="Arial"/>
          <w:b/>
          <w:sz w:val="18"/>
          <w:szCs w:val="18"/>
        </w:rPr>
        <w:t>downloadfähiger Text- und Bilddateien</w:t>
      </w:r>
      <w:r w:rsidRPr="0037401C">
        <w:rPr>
          <w:rFonts w:ascii="Arial" w:hAnsi="Arial" w:cs="Arial"/>
          <w:sz w:val="18"/>
          <w:szCs w:val="18"/>
        </w:rPr>
        <w:t xml:space="preserve"> finden Sie auch im Online-Pressezentrum der Witte </w:t>
      </w:r>
      <w:proofErr w:type="spellStart"/>
      <w:r w:rsidRPr="0037401C">
        <w:rPr>
          <w:rFonts w:ascii="Arial" w:hAnsi="Arial" w:cs="Arial"/>
          <w:sz w:val="18"/>
          <w:szCs w:val="18"/>
        </w:rPr>
        <w:t>Barskamp</w:t>
      </w:r>
      <w:proofErr w:type="spellEnd"/>
      <w:r w:rsidRPr="003740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KG</w:t>
      </w:r>
      <w:r w:rsidRPr="0037401C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37401C">
          <w:rPr>
            <w:rStyle w:val="Hyperlink"/>
            <w:rFonts w:ascii="Arial" w:hAnsi="Arial" w:cs="Arial"/>
            <w:sz w:val="18"/>
            <w:szCs w:val="18"/>
          </w:rPr>
          <w:t>www.witte-presse.de</w:t>
        </w:r>
      </w:hyperlink>
      <w:r w:rsidRPr="0037401C">
        <w:rPr>
          <w:rFonts w:ascii="Arial" w:hAnsi="Arial" w:cs="Arial"/>
          <w:sz w:val="18"/>
          <w:szCs w:val="18"/>
        </w:rPr>
        <w:t xml:space="preserve"> unter der Rubrik Pressemitteilungen.</w:t>
      </w:r>
      <w:r w:rsidR="000B3A07">
        <w:rPr>
          <w:rFonts w:ascii="Arial" w:hAnsi="Arial" w:cs="Arial"/>
        </w:rPr>
        <w:tab/>
      </w:r>
    </w:p>
    <w:sectPr w:rsidR="000B3A07" w:rsidRPr="000B3A07" w:rsidSect="00EE5E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3119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EACC" w14:textId="77777777" w:rsidR="007E2E32" w:rsidRDefault="007E2E32" w:rsidP="00ED4378">
      <w:pPr>
        <w:spacing w:after="0" w:line="240" w:lineRule="auto"/>
      </w:pPr>
      <w:r>
        <w:separator/>
      </w:r>
    </w:p>
  </w:endnote>
  <w:endnote w:type="continuationSeparator" w:id="0">
    <w:p w14:paraId="510B36A2" w14:textId="77777777" w:rsidR="007E2E32" w:rsidRDefault="007E2E32" w:rsidP="00E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0909" w14:textId="77777777" w:rsidR="00ED4378" w:rsidRDefault="00ED4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FB24" w14:textId="77777777" w:rsidR="00ED4378" w:rsidRDefault="00ED437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77A4" w14:textId="77777777" w:rsidR="00ED4378" w:rsidRDefault="00ED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9712B" w14:textId="77777777" w:rsidR="007E2E32" w:rsidRDefault="007E2E32" w:rsidP="00ED4378">
      <w:pPr>
        <w:spacing w:after="0" w:line="240" w:lineRule="auto"/>
      </w:pPr>
      <w:r>
        <w:separator/>
      </w:r>
    </w:p>
  </w:footnote>
  <w:footnote w:type="continuationSeparator" w:id="0">
    <w:p w14:paraId="6F029047" w14:textId="77777777" w:rsidR="007E2E32" w:rsidRDefault="007E2E32" w:rsidP="00E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01EB" w14:textId="77777777" w:rsidR="00ED4378" w:rsidRDefault="00ED43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6833" w14:textId="77777777" w:rsidR="00ED4378" w:rsidRDefault="00ED4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A313" w14:textId="77777777" w:rsidR="00ED4378" w:rsidRDefault="00ED43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4C2"/>
    <w:multiLevelType w:val="multilevel"/>
    <w:tmpl w:val="606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22C88"/>
    <w:multiLevelType w:val="multilevel"/>
    <w:tmpl w:val="1B28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10D40"/>
    <w:multiLevelType w:val="hybridMultilevel"/>
    <w:tmpl w:val="1A76890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D4CCB"/>
    <w:multiLevelType w:val="hybridMultilevel"/>
    <w:tmpl w:val="A0F0B960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4312EBF"/>
    <w:multiLevelType w:val="hybridMultilevel"/>
    <w:tmpl w:val="0B6A2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757"/>
    <w:multiLevelType w:val="multilevel"/>
    <w:tmpl w:val="770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87CA2"/>
    <w:multiLevelType w:val="hybridMultilevel"/>
    <w:tmpl w:val="22567F4C"/>
    <w:lvl w:ilvl="0" w:tplc="DD5E08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64D76"/>
    <w:multiLevelType w:val="hybridMultilevel"/>
    <w:tmpl w:val="CB9CB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CEB"/>
    <w:multiLevelType w:val="multilevel"/>
    <w:tmpl w:val="67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60D38"/>
    <w:multiLevelType w:val="hybridMultilevel"/>
    <w:tmpl w:val="83548C3C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2C929BF"/>
    <w:multiLevelType w:val="multilevel"/>
    <w:tmpl w:val="9DC2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72D45"/>
    <w:multiLevelType w:val="hybridMultilevel"/>
    <w:tmpl w:val="BE8EDD22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0625CCF"/>
    <w:multiLevelType w:val="hybridMultilevel"/>
    <w:tmpl w:val="A07C4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BFC"/>
    <w:rsid w:val="00007D10"/>
    <w:rsid w:val="000119C0"/>
    <w:rsid w:val="000119F3"/>
    <w:rsid w:val="00020D5E"/>
    <w:rsid w:val="00022D9F"/>
    <w:rsid w:val="000237C1"/>
    <w:rsid w:val="000360E7"/>
    <w:rsid w:val="00040030"/>
    <w:rsid w:val="000446D3"/>
    <w:rsid w:val="00044BAA"/>
    <w:rsid w:val="00053725"/>
    <w:rsid w:val="00060073"/>
    <w:rsid w:val="00060754"/>
    <w:rsid w:val="00070BE8"/>
    <w:rsid w:val="00087774"/>
    <w:rsid w:val="0009240A"/>
    <w:rsid w:val="000A374F"/>
    <w:rsid w:val="000A42F2"/>
    <w:rsid w:val="000A7C71"/>
    <w:rsid w:val="000B0583"/>
    <w:rsid w:val="000B3A07"/>
    <w:rsid w:val="000C3795"/>
    <w:rsid w:val="000E5A22"/>
    <w:rsid w:val="000E7FBA"/>
    <w:rsid w:val="000F0A66"/>
    <w:rsid w:val="001074A4"/>
    <w:rsid w:val="00113532"/>
    <w:rsid w:val="00114A02"/>
    <w:rsid w:val="00116C93"/>
    <w:rsid w:val="001260A5"/>
    <w:rsid w:val="0013589D"/>
    <w:rsid w:val="001371EC"/>
    <w:rsid w:val="0014014F"/>
    <w:rsid w:val="00140C88"/>
    <w:rsid w:val="00142B01"/>
    <w:rsid w:val="0014395B"/>
    <w:rsid w:val="00147327"/>
    <w:rsid w:val="0016305C"/>
    <w:rsid w:val="00196BA8"/>
    <w:rsid w:val="001B242B"/>
    <w:rsid w:val="001B63EC"/>
    <w:rsid w:val="001D1016"/>
    <w:rsid w:val="001D5F6C"/>
    <w:rsid w:val="001E0770"/>
    <w:rsid w:val="001E3BFC"/>
    <w:rsid w:val="001E5B9B"/>
    <w:rsid w:val="0020600C"/>
    <w:rsid w:val="00212E09"/>
    <w:rsid w:val="00243827"/>
    <w:rsid w:val="00251CF8"/>
    <w:rsid w:val="002523FB"/>
    <w:rsid w:val="00255CA7"/>
    <w:rsid w:val="00267164"/>
    <w:rsid w:val="00274D22"/>
    <w:rsid w:val="00276AFD"/>
    <w:rsid w:val="00276CFE"/>
    <w:rsid w:val="002815B7"/>
    <w:rsid w:val="00286321"/>
    <w:rsid w:val="002925D4"/>
    <w:rsid w:val="002A5C82"/>
    <w:rsid w:val="002B0E4A"/>
    <w:rsid w:val="002B2ACA"/>
    <w:rsid w:val="002B7EDC"/>
    <w:rsid w:val="002C7AFA"/>
    <w:rsid w:val="002E2234"/>
    <w:rsid w:val="002F3BEC"/>
    <w:rsid w:val="002F43F5"/>
    <w:rsid w:val="00306B00"/>
    <w:rsid w:val="00310935"/>
    <w:rsid w:val="0032747B"/>
    <w:rsid w:val="00331927"/>
    <w:rsid w:val="00343701"/>
    <w:rsid w:val="00346A3F"/>
    <w:rsid w:val="003559F6"/>
    <w:rsid w:val="003608A2"/>
    <w:rsid w:val="00365F32"/>
    <w:rsid w:val="003667CF"/>
    <w:rsid w:val="00373343"/>
    <w:rsid w:val="00382818"/>
    <w:rsid w:val="00387384"/>
    <w:rsid w:val="00394051"/>
    <w:rsid w:val="0039568C"/>
    <w:rsid w:val="00395F7E"/>
    <w:rsid w:val="003A6154"/>
    <w:rsid w:val="003A7CAC"/>
    <w:rsid w:val="003B431A"/>
    <w:rsid w:val="003B5F14"/>
    <w:rsid w:val="003B7A31"/>
    <w:rsid w:val="003C6275"/>
    <w:rsid w:val="003D6681"/>
    <w:rsid w:val="003E7EE2"/>
    <w:rsid w:val="003F290E"/>
    <w:rsid w:val="003F4F1F"/>
    <w:rsid w:val="003F6F7B"/>
    <w:rsid w:val="003F7FE3"/>
    <w:rsid w:val="00400472"/>
    <w:rsid w:val="00400DF7"/>
    <w:rsid w:val="00406E6E"/>
    <w:rsid w:val="004148B2"/>
    <w:rsid w:val="004170D6"/>
    <w:rsid w:val="00417DFB"/>
    <w:rsid w:val="00437997"/>
    <w:rsid w:val="00443513"/>
    <w:rsid w:val="0044404A"/>
    <w:rsid w:val="00444BD3"/>
    <w:rsid w:val="004462A0"/>
    <w:rsid w:val="00450383"/>
    <w:rsid w:val="00450B7C"/>
    <w:rsid w:val="004548D3"/>
    <w:rsid w:val="00454B02"/>
    <w:rsid w:val="00462850"/>
    <w:rsid w:val="004668B1"/>
    <w:rsid w:val="0047367F"/>
    <w:rsid w:val="00474B72"/>
    <w:rsid w:val="00482B35"/>
    <w:rsid w:val="00484A12"/>
    <w:rsid w:val="00484E3D"/>
    <w:rsid w:val="004A2E76"/>
    <w:rsid w:val="004A652F"/>
    <w:rsid w:val="004A7DF4"/>
    <w:rsid w:val="004B15E1"/>
    <w:rsid w:val="004B2346"/>
    <w:rsid w:val="004B2CAA"/>
    <w:rsid w:val="004C25CB"/>
    <w:rsid w:val="004C7E67"/>
    <w:rsid w:val="004D3390"/>
    <w:rsid w:val="004D685F"/>
    <w:rsid w:val="004D6E7D"/>
    <w:rsid w:val="004D7835"/>
    <w:rsid w:val="004F2E4A"/>
    <w:rsid w:val="004F367A"/>
    <w:rsid w:val="004F59DC"/>
    <w:rsid w:val="0050241D"/>
    <w:rsid w:val="00513C61"/>
    <w:rsid w:val="005158B5"/>
    <w:rsid w:val="0052093F"/>
    <w:rsid w:val="00521811"/>
    <w:rsid w:val="00530F86"/>
    <w:rsid w:val="00533C59"/>
    <w:rsid w:val="005342B6"/>
    <w:rsid w:val="005371C5"/>
    <w:rsid w:val="00550C72"/>
    <w:rsid w:val="00550ED7"/>
    <w:rsid w:val="005522A7"/>
    <w:rsid w:val="00560199"/>
    <w:rsid w:val="0056263B"/>
    <w:rsid w:val="00562BF8"/>
    <w:rsid w:val="00573C20"/>
    <w:rsid w:val="00575BEE"/>
    <w:rsid w:val="00580B13"/>
    <w:rsid w:val="00581112"/>
    <w:rsid w:val="00587DF6"/>
    <w:rsid w:val="00590BA3"/>
    <w:rsid w:val="005A1EA9"/>
    <w:rsid w:val="005A2A53"/>
    <w:rsid w:val="005A4377"/>
    <w:rsid w:val="005B0BD0"/>
    <w:rsid w:val="005B2553"/>
    <w:rsid w:val="005C50FD"/>
    <w:rsid w:val="005C6D28"/>
    <w:rsid w:val="005E20BD"/>
    <w:rsid w:val="005E31BE"/>
    <w:rsid w:val="005E3E22"/>
    <w:rsid w:val="005E404D"/>
    <w:rsid w:val="005F4A3D"/>
    <w:rsid w:val="005F67CD"/>
    <w:rsid w:val="005F7EB4"/>
    <w:rsid w:val="006011DC"/>
    <w:rsid w:val="006043CA"/>
    <w:rsid w:val="006059A6"/>
    <w:rsid w:val="006102AF"/>
    <w:rsid w:val="006119F9"/>
    <w:rsid w:val="00624E9E"/>
    <w:rsid w:val="00643E1D"/>
    <w:rsid w:val="00644A37"/>
    <w:rsid w:val="006568DC"/>
    <w:rsid w:val="00660E23"/>
    <w:rsid w:val="006632F3"/>
    <w:rsid w:val="0067117C"/>
    <w:rsid w:val="00671BEE"/>
    <w:rsid w:val="006867AB"/>
    <w:rsid w:val="00687FC7"/>
    <w:rsid w:val="0069120D"/>
    <w:rsid w:val="00693C74"/>
    <w:rsid w:val="006A07BF"/>
    <w:rsid w:val="006A0882"/>
    <w:rsid w:val="006A7A84"/>
    <w:rsid w:val="006B26B7"/>
    <w:rsid w:val="006B4676"/>
    <w:rsid w:val="006C04F1"/>
    <w:rsid w:val="006C1BFC"/>
    <w:rsid w:val="006C436D"/>
    <w:rsid w:val="006C60A6"/>
    <w:rsid w:val="006D1A45"/>
    <w:rsid w:val="006E3DFC"/>
    <w:rsid w:val="006F091A"/>
    <w:rsid w:val="006F27D7"/>
    <w:rsid w:val="006F4702"/>
    <w:rsid w:val="0070051D"/>
    <w:rsid w:val="00700CCD"/>
    <w:rsid w:val="00701EC1"/>
    <w:rsid w:val="007112B8"/>
    <w:rsid w:val="00731E98"/>
    <w:rsid w:val="00734FF5"/>
    <w:rsid w:val="00743EE9"/>
    <w:rsid w:val="007468CB"/>
    <w:rsid w:val="007500E4"/>
    <w:rsid w:val="00757294"/>
    <w:rsid w:val="007624D3"/>
    <w:rsid w:val="00764B7D"/>
    <w:rsid w:val="00765A68"/>
    <w:rsid w:val="00774894"/>
    <w:rsid w:val="00774A43"/>
    <w:rsid w:val="007770AE"/>
    <w:rsid w:val="007836F9"/>
    <w:rsid w:val="00795569"/>
    <w:rsid w:val="007A2CB2"/>
    <w:rsid w:val="007A403B"/>
    <w:rsid w:val="007B3CEB"/>
    <w:rsid w:val="007B4F7D"/>
    <w:rsid w:val="007B778B"/>
    <w:rsid w:val="007B7C5F"/>
    <w:rsid w:val="007C62EF"/>
    <w:rsid w:val="007D4284"/>
    <w:rsid w:val="007E2E32"/>
    <w:rsid w:val="007E3491"/>
    <w:rsid w:val="007E3B1A"/>
    <w:rsid w:val="007E3C06"/>
    <w:rsid w:val="007F30CD"/>
    <w:rsid w:val="008055AE"/>
    <w:rsid w:val="0081097C"/>
    <w:rsid w:val="00813F4F"/>
    <w:rsid w:val="00816615"/>
    <w:rsid w:val="00817D19"/>
    <w:rsid w:val="008204D1"/>
    <w:rsid w:val="008235E5"/>
    <w:rsid w:val="008316D9"/>
    <w:rsid w:val="00831CBC"/>
    <w:rsid w:val="008360EA"/>
    <w:rsid w:val="00841F9A"/>
    <w:rsid w:val="008453A7"/>
    <w:rsid w:val="00851BF4"/>
    <w:rsid w:val="00856458"/>
    <w:rsid w:val="008668D8"/>
    <w:rsid w:val="008673F4"/>
    <w:rsid w:val="0087381A"/>
    <w:rsid w:val="00884B78"/>
    <w:rsid w:val="00885AC7"/>
    <w:rsid w:val="00893748"/>
    <w:rsid w:val="0089532C"/>
    <w:rsid w:val="008A1D4F"/>
    <w:rsid w:val="008B5256"/>
    <w:rsid w:val="008C09F6"/>
    <w:rsid w:val="008C28B3"/>
    <w:rsid w:val="008C2A5E"/>
    <w:rsid w:val="008D1572"/>
    <w:rsid w:val="008F0F77"/>
    <w:rsid w:val="008F5B94"/>
    <w:rsid w:val="009033CC"/>
    <w:rsid w:val="0090493D"/>
    <w:rsid w:val="00910A59"/>
    <w:rsid w:val="00926912"/>
    <w:rsid w:val="00950A3E"/>
    <w:rsid w:val="00950F2C"/>
    <w:rsid w:val="00952B8D"/>
    <w:rsid w:val="00962D1B"/>
    <w:rsid w:val="00970224"/>
    <w:rsid w:val="0097074F"/>
    <w:rsid w:val="00971ACA"/>
    <w:rsid w:val="009721C4"/>
    <w:rsid w:val="00974A6B"/>
    <w:rsid w:val="00982755"/>
    <w:rsid w:val="0098331C"/>
    <w:rsid w:val="00986A5C"/>
    <w:rsid w:val="0099583F"/>
    <w:rsid w:val="00996ABE"/>
    <w:rsid w:val="009A0131"/>
    <w:rsid w:val="009A6977"/>
    <w:rsid w:val="009A791D"/>
    <w:rsid w:val="009B193D"/>
    <w:rsid w:val="009B5926"/>
    <w:rsid w:val="009C5060"/>
    <w:rsid w:val="009C5FE5"/>
    <w:rsid w:val="009D0621"/>
    <w:rsid w:val="009D0DB8"/>
    <w:rsid w:val="009E1500"/>
    <w:rsid w:val="009F403D"/>
    <w:rsid w:val="009F4674"/>
    <w:rsid w:val="009F64DB"/>
    <w:rsid w:val="009F6532"/>
    <w:rsid w:val="009F7518"/>
    <w:rsid w:val="00A103F5"/>
    <w:rsid w:val="00A124F9"/>
    <w:rsid w:val="00A17A2D"/>
    <w:rsid w:val="00A2244B"/>
    <w:rsid w:val="00A33DDC"/>
    <w:rsid w:val="00A45BFD"/>
    <w:rsid w:val="00A472DD"/>
    <w:rsid w:val="00A5435C"/>
    <w:rsid w:val="00A57B37"/>
    <w:rsid w:val="00A57EC2"/>
    <w:rsid w:val="00A60F76"/>
    <w:rsid w:val="00A64F70"/>
    <w:rsid w:val="00A67111"/>
    <w:rsid w:val="00A70F3C"/>
    <w:rsid w:val="00A72934"/>
    <w:rsid w:val="00A811B0"/>
    <w:rsid w:val="00A84549"/>
    <w:rsid w:val="00A85F8D"/>
    <w:rsid w:val="00A86B49"/>
    <w:rsid w:val="00A901EA"/>
    <w:rsid w:val="00A9094E"/>
    <w:rsid w:val="00A91440"/>
    <w:rsid w:val="00A92C15"/>
    <w:rsid w:val="00AA471F"/>
    <w:rsid w:val="00AA5719"/>
    <w:rsid w:val="00AA75FD"/>
    <w:rsid w:val="00AB3942"/>
    <w:rsid w:val="00AB6B13"/>
    <w:rsid w:val="00AC5AD1"/>
    <w:rsid w:val="00AC71CF"/>
    <w:rsid w:val="00AD55AD"/>
    <w:rsid w:val="00AD73A3"/>
    <w:rsid w:val="00AE0917"/>
    <w:rsid w:val="00AE0990"/>
    <w:rsid w:val="00AE3CB9"/>
    <w:rsid w:val="00AE43E8"/>
    <w:rsid w:val="00AE764B"/>
    <w:rsid w:val="00AF3B77"/>
    <w:rsid w:val="00AF6BA4"/>
    <w:rsid w:val="00B1149F"/>
    <w:rsid w:val="00B20B15"/>
    <w:rsid w:val="00B22C25"/>
    <w:rsid w:val="00B34E65"/>
    <w:rsid w:val="00B47FF2"/>
    <w:rsid w:val="00B65E36"/>
    <w:rsid w:val="00B66197"/>
    <w:rsid w:val="00B738C3"/>
    <w:rsid w:val="00B76E46"/>
    <w:rsid w:val="00B76F80"/>
    <w:rsid w:val="00B77845"/>
    <w:rsid w:val="00B8526C"/>
    <w:rsid w:val="00B91CAE"/>
    <w:rsid w:val="00BA1CC7"/>
    <w:rsid w:val="00BB2BC3"/>
    <w:rsid w:val="00BB5CD3"/>
    <w:rsid w:val="00BC1B07"/>
    <w:rsid w:val="00BD0871"/>
    <w:rsid w:val="00BD1A06"/>
    <w:rsid w:val="00BE2326"/>
    <w:rsid w:val="00BE4334"/>
    <w:rsid w:val="00BF0C66"/>
    <w:rsid w:val="00BF112A"/>
    <w:rsid w:val="00BF3D9C"/>
    <w:rsid w:val="00BF3F21"/>
    <w:rsid w:val="00BF41FC"/>
    <w:rsid w:val="00BF523C"/>
    <w:rsid w:val="00C1000C"/>
    <w:rsid w:val="00C21B39"/>
    <w:rsid w:val="00C24D61"/>
    <w:rsid w:val="00C27A30"/>
    <w:rsid w:val="00C30705"/>
    <w:rsid w:val="00C3103A"/>
    <w:rsid w:val="00C373FA"/>
    <w:rsid w:val="00C379C0"/>
    <w:rsid w:val="00C40247"/>
    <w:rsid w:val="00C4269F"/>
    <w:rsid w:val="00C4282C"/>
    <w:rsid w:val="00C45956"/>
    <w:rsid w:val="00C512B4"/>
    <w:rsid w:val="00C535D9"/>
    <w:rsid w:val="00C618A3"/>
    <w:rsid w:val="00C642C4"/>
    <w:rsid w:val="00C64BAB"/>
    <w:rsid w:val="00C67F40"/>
    <w:rsid w:val="00C757AE"/>
    <w:rsid w:val="00C874F9"/>
    <w:rsid w:val="00C91370"/>
    <w:rsid w:val="00C923D2"/>
    <w:rsid w:val="00CA19D4"/>
    <w:rsid w:val="00CA2DD6"/>
    <w:rsid w:val="00CB54E7"/>
    <w:rsid w:val="00CB6967"/>
    <w:rsid w:val="00CD50BA"/>
    <w:rsid w:val="00CE0386"/>
    <w:rsid w:val="00CE08A3"/>
    <w:rsid w:val="00CE5598"/>
    <w:rsid w:val="00CE60E8"/>
    <w:rsid w:val="00CF3A89"/>
    <w:rsid w:val="00CF3BC7"/>
    <w:rsid w:val="00D0398D"/>
    <w:rsid w:val="00D03D54"/>
    <w:rsid w:val="00D12C60"/>
    <w:rsid w:val="00D13405"/>
    <w:rsid w:val="00D13D28"/>
    <w:rsid w:val="00D16E9E"/>
    <w:rsid w:val="00D23EA3"/>
    <w:rsid w:val="00D2479A"/>
    <w:rsid w:val="00D24854"/>
    <w:rsid w:val="00D337F3"/>
    <w:rsid w:val="00D41E44"/>
    <w:rsid w:val="00D42547"/>
    <w:rsid w:val="00D50088"/>
    <w:rsid w:val="00D5052D"/>
    <w:rsid w:val="00D60C21"/>
    <w:rsid w:val="00D6209C"/>
    <w:rsid w:val="00D65247"/>
    <w:rsid w:val="00D7209E"/>
    <w:rsid w:val="00D86D78"/>
    <w:rsid w:val="00D87530"/>
    <w:rsid w:val="00D911E5"/>
    <w:rsid w:val="00DB354C"/>
    <w:rsid w:val="00DB6328"/>
    <w:rsid w:val="00DC58F8"/>
    <w:rsid w:val="00DE2B20"/>
    <w:rsid w:val="00DF2568"/>
    <w:rsid w:val="00E01842"/>
    <w:rsid w:val="00E074E7"/>
    <w:rsid w:val="00E11751"/>
    <w:rsid w:val="00E16369"/>
    <w:rsid w:val="00E20B2C"/>
    <w:rsid w:val="00E25BE9"/>
    <w:rsid w:val="00E26FD9"/>
    <w:rsid w:val="00E27227"/>
    <w:rsid w:val="00E43FD4"/>
    <w:rsid w:val="00E45B69"/>
    <w:rsid w:val="00E51CD4"/>
    <w:rsid w:val="00E5748F"/>
    <w:rsid w:val="00E63C9E"/>
    <w:rsid w:val="00E70279"/>
    <w:rsid w:val="00E75F0B"/>
    <w:rsid w:val="00E86642"/>
    <w:rsid w:val="00E9014E"/>
    <w:rsid w:val="00E91584"/>
    <w:rsid w:val="00E92180"/>
    <w:rsid w:val="00E96453"/>
    <w:rsid w:val="00E968FC"/>
    <w:rsid w:val="00E979B8"/>
    <w:rsid w:val="00EA63DC"/>
    <w:rsid w:val="00EB1A74"/>
    <w:rsid w:val="00EB44AF"/>
    <w:rsid w:val="00EC4DF2"/>
    <w:rsid w:val="00ED14AC"/>
    <w:rsid w:val="00ED240A"/>
    <w:rsid w:val="00ED4378"/>
    <w:rsid w:val="00EE3CCE"/>
    <w:rsid w:val="00EE5E91"/>
    <w:rsid w:val="00EE69FE"/>
    <w:rsid w:val="00EE7476"/>
    <w:rsid w:val="00F00C6A"/>
    <w:rsid w:val="00F06F83"/>
    <w:rsid w:val="00F10454"/>
    <w:rsid w:val="00F14064"/>
    <w:rsid w:val="00F16DEC"/>
    <w:rsid w:val="00F17C44"/>
    <w:rsid w:val="00F20E7C"/>
    <w:rsid w:val="00F23B05"/>
    <w:rsid w:val="00F324B5"/>
    <w:rsid w:val="00F35561"/>
    <w:rsid w:val="00F36E46"/>
    <w:rsid w:val="00F53A5F"/>
    <w:rsid w:val="00F571AE"/>
    <w:rsid w:val="00F616C7"/>
    <w:rsid w:val="00F75474"/>
    <w:rsid w:val="00F8259F"/>
    <w:rsid w:val="00F83222"/>
    <w:rsid w:val="00F87134"/>
    <w:rsid w:val="00F87D51"/>
    <w:rsid w:val="00F9058C"/>
    <w:rsid w:val="00F949FC"/>
    <w:rsid w:val="00F94B63"/>
    <w:rsid w:val="00F97A18"/>
    <w:rsid w:val="00FA428C"/>
    <w:rsid w:val="00FA6F5A"/>
    <w:rsid w:val="00FB1824"/>
    <w:rsid w:val="00FB3EE7"/>
    <w:rsid w:val="00FB7EEA"/>
    <w:rsid w:val="00FC5ED6"/>
    <w:rsid w:val="00FC7AE0"/>
    <w:rsid w:val="00FD5729"/>
    <w:rsid w:val="00FD7DEF"/>
    <w:rsid w:val="00FE1A94"/>
    <w:rsid w:val="00FE5CF6"/>
    <w:rsid w:val="00FE775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98F"/>
  <w15:chartTrackingRefBased/>
  <w15:docId w15:val="{9E7FBBDD-BB3E-403F-BED2-C48EDA4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3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0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B2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378"/>
  </w:style>
  <w:style w:type="paragraph" w:styleId="Fuzeile">
    <w:name w:val="footer"/>
    <w:basedOn w:val="Standard"/>
    <w:link w:val="FuzeileZchn"/>
    <w:uiPriority w:val="99"/>
    <w:unhideWhenUsed/>
    <w:rsid w:val="00ED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378"/>
  </w:style>
  <w:style w:type="character" w:customStyle="1" w:styleId="berschrift2Zchn">
    <w:name w:val="Überschrift 2 Zchn"/>
    <w:basedOn w:val="Absatz-Standardschriftart"/>
    <w:link w:val="berschrift2"/>
    <w:uiPriority w:val="9"/>
    <w:rsid w:val="00C310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B3EE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B3EE7"/>
    <w:rPr>
      <w:b/>
      <w:bCs/>
    </w:rPr>
  </w:style>
  <w:style w:type="character" w:styleId="Hervorhebung">
    <w:name w:val="Emphasis"/>
    <w:basedOn w:val="Absatz-Standardschriftart"/>
    <w:uiPriority w:val="20"/>
    <w:qFormat/>
    <w:rsid w:val="00DF256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A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4D685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719">
              <w:marLeft w:val="0"/>
              <w:marRight w:val="0"/>
              <w:marTop w:val="0"/>
              <w:marBottom w:val="0"/>
              <w:divBdr>
                <w:top w:val="single" w:sz="6" w:space="3" w:color="000000"/>
                <w:left w:val="single" w:sz="6" w:space="3" w:color="000000"/>
                <w:bottom w:val="single" w:sz="6" w:space="3" w:color="000000"/>
                <w:right w:val="single" w:sz="6" w:space="3" w:color="000000"/>
              </w:divBdr>
            </w:div>
          </w:divsChild>
        </w:div>
      </w:divsChild>
    </w:div>
    <w:div w:id="1769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itte-press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BD1F-6705-4E8A-9415-595D67EF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Presse-Postfach</cp:lastModifiedBy>
  <cp:revision>34</cp:revision>
  <cp:lastPrinted>2019-11-18T16:16:00Z</cp:lastPrinted>
  <dcterms:created xsi:type="dcterms:W3CDTF">2019-11-12T12:06:00Z</dcterms:created>
  <dcterms:modified xsi:type="dcterms:W3CDTF">2020-03-18T13:30:00Z</dcterms:modified>
</cp:coreProperties>
</file>